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F0FC6" w14:textId="3B972751" w:rsidR="008813EC" w:rsidRPr="00294ECA" w:rsidRDefault="008813EC" w:rsidP="00294ECA">
      <w:pPr>
        <w:pStyle w:val="Titel"/>
      </w:pPr>
      <w:bookmarkStart w:id="0" w:name="_Hlk228714307"/>
      <w:bookmarkStart w:id="1" w:name="_Toc219050683"/>
      <w:bookmarkStart w:id="2" w:name="_Toc226706852"/>
      <w:bookmarkStart w:id="3" w:name="_Toc228714192"/>
      <w:bookmarkStart w:id="4" w:name="_Hlk226906366"/>
      <w:r w:rsidRPr="00294ECA">
        <w:t xml:space="preserve">Alles </w:t>
      </w:r>
      <w:r w:rsidR="00DE435B" w:rsidRPr="00294ECA">
        <w:t xml:space="preserve">in </w:t>
      </w:r>
      <w:proofErr w:type="spellStart"/>
      <w:r w:rsidR="00DE435B" w:rsidRPr="00294ECA">
        <w:t>allem</w:t>
      </w:r>
      <w:proofErr w:type="spellEnd"/>
    </w:p>
    <w:sdt>
      <w:sdtPr>
        <w:rPr>
          <w:rFonts w:asciiTheme="minorHAnsi" w:eastAsiaTheme="minorHAnsi" w:hAnsiTheme="minorHAnsi" w:cstheme="minorBidi"/>
          <w:color w:val="auto"/>
          <w:kern w:val="2"/>
          <w:sz w:val="24"/>
          <w:szCs w:val="24"/>
          <w:lang w:eastAsia="en-US"/>
          <w14:ligatures w14:val="standardContextual"/>
        </w:rPr>
        <w:id w:val="-1856024055"/>
        <w:docPartObj>
          <w:docPartGallery w:val="Table of Contents"/>
          <w:docPartUnique/>
        </w:docPartObj>
      </w:sdtPr>
      <w:sdtEndPr>
        <w:rPr>
          <w:b/>
          <w:bCs/>
        </w:rPr>
      </w:sdtEndPr>
      <w:sdtContent>
        <w:p w14:paraId="19619F44" w14:textId="51A7A3D6" w:rsidR="004C66FF" w:rsidRPr="00AF7B52" w:rsidRDefault="004C66FF" w:rsidP="00DE40B4">
          <w:pPr>
            <w:pStyle w:val="Kopvaninhoudsopgave"/>
            <w:spacing w:line="360" w:lineRule="auto"/>
            <w:rPr>
              <w:rFonts w:asciiTheme="minorHAnsi" w:hAnsiTheme="minorHAnsi"/>
              <w:sz w:val="24"/>
              <w:szCs w:val="24"/>
            </w:rPr>
          </w:pPr>
          <w:proofErr w:type="spellStart"/>
          <w:r w:rsidRPr="00AF7B52">
            <w:rPr>
              <w:rFonts w:asciiTheme="minorHAnsi" w:hAnsiTheme="minorHAnsi"/>
              <w:sz w:val="24"/>
              <w:szCs w:val="24"/>
            </w:rPr>
            <w:t>Inh</w:t>
          </w:r>
          <w:r w:rsidR="00E33FB0">
            <w:rPr>
              <w:rFonts w:asciiTheme="minorHAnsi" w:hAnsiTheme="minorHAnsi"/>
              <w:sz w:val="24"/>
              <w:szCs w:val="24"/>
            </w:rPr>
            <w:t>alt</w:t>
          </w:r>
          <w:proofErr w:type="spellEnd"/>
        </w:p>
        <w:p w14:paraId="103E0A34" w14:textId="70C38823" w:rsidR="00A278B3" w:rsidRDefault="004C66FF">
          <w:pPr>
            <w:pStyle w:val="Inhopg1"/>
            <w:tabs>
              <w:tab w:val="right" w:leader="dot" w:pos="9062"/>
            </w:tabs>
            <w:rPr>
              <w:rFonts w:eastAsiaTheme="minorEastAsia"/>
              <w:noProof/>
              <w:lang w:eastAsia="nl-NL"/>
            </w:rPr>
          </w:pPr>
          <w:r w:rsidRPr="00AF7B52">
            <w:fldChar w:fldCharType="begin"/>
          </w:r>
          <w:r w:rsidRPr="00AF7B52">
            <w:instrText xml:space="preserve"> TOC \o "1-3" \h \z \u </w:instrText>
          </w:r>
          <w:r w:rsidRPr="00AF7B52">
            <w:fldChar w:fldCharType="separate"/>
          </w:r>
          <w:hyperlink w:anchor="_Toc235286437" w:history="1">
            <w:r w:rsidR="00A278B3" w:rsidRPr="002402B5">
              <w:rPr>
                <w:rStyle w:val="Hyperlink"/>
                <w:noProof/>
              </w:rPr>
              <w:t>Vor dem Start</w:t>
            </w:r>
            <w:r w:rsidR="00A278B3">
              <w:rPr>
                <w:noProof/>
                <w:webHidden/>
              </w:rPr>
              <w:tab/>
            </w:r>
            <w:r w:rsidR="00A278B3">
              <w:rPr>
                <w:noProof/>
                <w:webHidden/>
              </w:rPr>
              <w:fldChar w:fldCharType="begin"/>
            </w:r>
            <w:r w:rsidR="00A278B3">
              <w:rPr>
                <w:noProof/>
                <w:webHidden/>
              </w:rPr>
              <w:instrText xml:space="preserve"> PAGEREF _Toc235286437 \h </w:instrText>
            </w:r>
            <w:r w:rsidR="00A278B3">
              <w:rPr>
                <w:noProof/>
                <w:webHidden/>
              </w:rPr>
            </w:r>
            <w:r w:rsidR="00A278B3">
              <w:rPr>
                <w:noProof/>
                <w:webHidden/>
              </w:rPr>
              <w:fldChar w:fldCharType="separate"/>
            </w:r>
            <w:r w:rsidR="00A278B3">
              <w:rPr>
                <w:noProof/>
                <w:webHidden/>
              </w:rPr>
              <w:t>2</w:t>
            </w:r>
            <w:r w:rsidR="00A278B3">
              <w:rPr>
                <w:noProof/>
                <w:webHidden/>
              </w:rPr>
              <w:fldChar w:fldCharType="end"/>
            </w:r>
          </w:hyperlink>
        </w:p>
        <w:p w14:paraId="371A14E7" w14:textId="6736A680" w:rsidR="00A278B3" w:rsidRDefault="00D37809">
          <w:pPr>
            <w:pStyle w:val="Inhopg1"/>
            <w:tabs>
              <w:tab w:val="right" w:leader="dot" w:pos="9062"/>
            </w:tabs>
            <w:rPr>
              <w:rFonts w:eastAsiaTheme="minorEastAsia"/>
              <w:noProof/>
              <w:lang w:eastAsia="nl-NL"/>
            </w:rPr>
          </w:pPr>
          <w:hyperlink w:anchor="_Toc235286438" w:history="1">
            <w:r w:rsidR="00A278B3" w:rsidRPr="002402B5">
              <w:rPr>
                <w:rStyle w:val="Hyperlink"/>
                <w:noProof/>
              </w:rPr>
              <w:t>Route und Beschreibung der Wirkung der Naturorte</w:t>
            </w:r>
            <w:r w:rsidR="00A278B3">
              <w:rPr>
                <w:noProof/>
                <w:webHidden/>
              </w:rPr>
              <w:tab/>
            </w:r>
            <w:r w:rsidR="00A278B3">
              <w:rPr>
                <w:noProof/>
                <w:webHidden/>
              </w:rPr>
              <w:fldChar w:fldCharType="begin"/>
            </w:r>
            <w:r w:rsidR="00A278B3">
              <w:rPr>
                <w:noProof/>
                <w:webHidden/>
              </w:rPr>
              <w:instrText xml:space="preserve"> PAGEREF _Toc235286438 \h </w:instrText>
            </w:r>
            <w:r w:rsidR="00A278B3">
              <w:rPr>
                <w:noProof/>
                <w:webHidden/>
              </w:rPr>
            </w:r>
            <w:r w:rsidR="00A278B3">
              <w:rPr>
                <w:noProof/>
                <w:webHidden/>
              </w:rPr>
              <w:fldChar w:fldCharType="separate"/>
            </w:r>
            <w:r w:rsidR="00A278B3">
              <w:rPr>
                <w:noProof/>
                <w:webHidden/>
              </w:rPr>
              <w:t>2</w:t>
            </w:r>
            <w:r w:rsidR="00A278B3">
              <w:rPr>
                <w:noProof/>
                <w:webHidden/>
              </w:rPr>
              <w:fldChar w:fldCharType="end"/>
            </w:r>
          </w:hyperlink>
        </w:p>
        <w:p w14:paraId="7EA0BB9B" w14:textId="291D1AB6" w:rsidR="00A278B3" w:rsidRDefault="00D37809">
          <w:pPr>
            <w:pStyle w:val="Inhopg1"/>
            <w:tabs>
              <w:tab w:val="right" w:leader="dot" w:pos="9062"/>
            </w:tabs>
            <w:rPr>
              <w:rFonts w:eastAsiaTheme="minorEastAsia"/>
              <w:noProof/>
              <w:lang w:eastAsia="nl-NL"/>
            </w:rPr>
          </w:pPr>
          <w:hyperlink w:anchor="_Toc235286439" w:history="1">
            <w:r w:rsidR="00A278B3" w:rsidRPr="002402B5">
              <w:rPr>
                <w:rStyle w:val="Hyperlink"/>
                <w:noProof/>
              </w:rPr>
              <w:t>Navigation</w:t>
            </w:r>
            <w:r w:rsidR="00A278B3">
              <w:rPr>
                <w:noProof/>
                <w:webHidden/>
              </w:rPr>
              <w:tab/>
            </w:r>
            <w:r w:rsidR="00A278B3">
              <w:rPr>
                <w:noProof/>
                <w:webHidden/>
              </w:rPr>
              <w:fldChar w:fldCharType="begin"/>
            </w:r>
            <w:r w:rsidR="00A278B3">
              <w:rPr>
                <w:noProof/>
                <w:webHidden/>
              </w:rPr>
              <w:instrText xml:space="preserve"> PAGEREF _Toc235286439 \h </w:instrText>
            </w:r>
            <w:r w:rsidR="00A278B3">
              <w:rPr>
                <w:noProof/>
                <w:webHidden/>
              </w:rPr>
            </w:r>
            <w:r w:rsidR="00A278B3">
              <w:rPr>
                <w:noProof/>
                <w:webHidden/>
              </w:rPr>
              <w:fldChar w:fldCharType="separate"/>
            </w:r>
            <w:r w:rsidR="00A278B3">
              <w:rPr>
                <w:noProof/>
                <w:webHidden/>
              </w:rPr>
              <w:t>4</w:t>
            </w:r>
            <w:r w:rsidR="00A278B3">
              <w:rPr>
                <w:noProof/>
                <w:webHidden/>
              </w:rPr>
              <w:fldChar w:fldCharType="end"/>
            </w:r>
          </w:hyperlink>
        </w:p>
        <w:p w14:paraId="774A1367" w14:textId="206143D9" w:rsidR="00A278B3" w:rsidRDefault="00D37809">
          <w:pPr>
            <w:pStyle w:val="Inhopg1"/>
            <w:tabs>
              <w:tab w:val="right" w:leader="dot" w:pos="9062"/>
            </w:tabs>
            <w:rPr>
              <w:rFonts w:eastAsiaTheme="minorEastAsia"/>
              <w:noProof/>
              <w:lang w:eastAsia="nl-NL"/>
            </w:rPr>
          </w:pPr>
          <w:hyperlink w:anchor="_Toc235286440" w:history="1">
            <w:r w:rsidR="00A278B3" w:rsidRPr="002402B5">
              <w:rPr>
                <w:rStyle w:val="Hyperlink"/>
                <w:noProof/>
              </w:rPr>
              <w:t>Zur Begrüßung der Naturgöttin an ihrem 'Tempel'</w:t>
            </w:r>
            <w:r w:rsidR="00A278B3">
              <w:rPr>
                <w:noProof/>
                <w:webHidden/>
              </w:rPr>
              <w:tab/>
            </w:r>
            <w:r w:rsidR="00A278B3">
              <w:rPr>
                <w:noProof/>
                <w:webHidden/>
              </w:rPr>
              <w:fldChar w:fldCharType="begin"/>
            </w:r>
            <w:r w:rsidR="00A278B3">
              <w:rPr>
                <w:noProof/>
                <w:webHidden/>
              </w:rPr>
              <w:instrText xml:space="preserve"> PAGEREF _Toc235286440 \h </w:instrText>
            </w:r>
            <w:r w:rsidR="00A278B3">
              <w:rPr>
                <w:noProof/>
                <w:webHidden/>
              </w:rPr>
            </w:r>
            <w:r w:rsidR="00A278B3">
              <w:rPr>
                <w:noProof/>
                <w:webHidden/>
              </w:rPr>
              <w:fldChar w:fldCharType="separate"/>
            </w:r>
            <w:r w:rsidR="00A278B3">
              <w:rPr>
                <w:noProof/>
                <w:webHidden/>
              </w:rPr>
              <w:t>5</w:t>
            </w:r>
            <w:r w:rsidR="00A278B3">
              <w:rPr>
                <w:noProof/>
                <w:webHidden/>
              </w:rPr>
              <w:fldChar w:fldCharType="end"/>
            </w:r>
          </w:hyperlink>
        </w:p>
        <w:p w14:paraId="6FD75E69" w14:textId="2E7C5EFF" w:rsidR="00A278B3" w:rsidRDefault="00D37809">
          <w:pPr>
            <w:pStyle w:val="Inhopg2"/>
            <w:tabs>
              <w:tab w:val="right" w:leader="dot" w:pos="9062"/>
            </w:tabs>
            <w:rPr>
              <w:rFonts w:eastAsiaTheme="minorEastAsia"/>
              <w:noProof/>
              <w:lang w:eastAsia="nl-NL"/>
            </w:rPr>
          </w:pPr>
          <w:hyperlink w:anchor="_Toc235286441" w:history="1">
            <w:r w:rsidR="00A278B3" w:rsidRPr="002402B5">
              <w:rPr>
                <w:rStyle w:val="Hyperlink"/>
                <w:i/>
                <w:iCs/>
                <w:noProof/>
              </w:rPr>
              <w:t>Begrüßung der Naturgöttin an ihrem ‚Tempel‘</w:t>
            </w:r>
            <w:r w:rsidR="00A278B3">
              <w:rPr>
                <w:noProof/>
                <w:webHidden/>
              </w:rPr>
              <w:tab/>
            </w:r>
            <w:r w:rsidR="00A278B3">
              <w:rPr>
                <w:noProof/>
                <w:webHidden/>
              </w:rPr>
              <w:fldChar w:fldCharType="begin"/>
            </w:r>
            <w:r w:rsidR="00A278B3">
              <w:rPr>
                <w:noProof/>
                <w:webHidden/>
              </w:rPr>
              <w:instrText xml:space="preserve"> PAGEREF _Toc235286441 \h </w:instrText>
            </w:r>
            <w:r w:rsidR="00A278B3">
              <w:rPr>
                <w:noProof/>
                <w:webHidden/>
              </w:rPr>
            </w:r>
            <w:r w:rsidR="00A278B3">
              <w:rPr>
                <w:noProof/>
                <w:webHidden/>
              </w:rPr>
              <w:fldChar w:fldCharType="separate"/>
            </w:r>
            <w:r w:rsidR="00A278B3">
              <w:rPr>
                <w:noProof/>
                <w:webHidden/>
              </w:rPr>
              <w:t>5</w:t>
            </w:r>
            <w:r w:rsidR="00A278B3">
              <w:rPr>
                <w:noProof/>
                <w:webHidden/>
              </w:rPr>
              <w:fldChar w:fldCharType="end"/>
            </w:r>
          </w:hyperlink>
        </w:p>
        <w:p w14:paraId="344DD60F" w14:textId="258EDDED" w:rsidR="00A278B3" w:rsidRDefault="00D37809">
          <w:pPr>
            <w:pStyle w:val="Inhopg1"/>
            <w:tabs>
              <w:tab w:val="right" w:leader="dot" w:pos="9062"/>
            </w:tabs>
            <w:rPr>
              <w:rFonts w:eastAsiaTheme="minorEastAsia"/>
              <w:noProof/>
              <w:lang w:eastAsia="nl-NL"/>
            </w:rPr>
          </w:pPr>
          <w:hyperlink w:anchor="_Toc235286442" w:history="1">
            <w:r w:rsidR="00A278B3" w:rsidRPr="002402B5">
              <w:rPr>
                <w:rStyle w:val="Hyperlink"/>
                <w:noProof/>
              </w:rPr>
              <w:t>Zum Eingang zwischen den beiden Buchen</w:t>
            </w:r>
            <w:r w:rsidR="00A278B3">
              <w:rPr>
                <w:noProof/>
                <w:webHidden/>
              </w:rPr>
              <w:tab/>
            </w:r>
            <w:r w:rsidR="00A278B3">
              <w:rPr>
                <w:noProof/>
                <w:webHidden/>
              </w:rPr>
              <w:fldChar w:fldCharType="begin"/>
            </w:r>
            <w:r w:rsidR="00A278B3">
              <w:rPr>
                <w:noProof/>
                <w:webHidden/>
              </w:rPr>
              <w:instrText xml:space="preserve"> PAGEREF _Toc235286442 \h </w:instrText>
            </w:r>
            <w:r w:rsidR="00A278B3">
              <w:rPr>
                <w:noProof/>
                <w:webHidden/>
              </w:rPr>
            </w:r>
            <w:r w:rsidR="00A278B3">
              <w:rPr>
                <w:noProof/>
                <w:webHidden/>
              </w:rPr>
              <w:fldChar w:fldCharType="separate"/>
            </w:r>
            <w:r w:rsidR="00A278B3">
              <w:rPr>
                <w:noProof/>
                <w:webHidden/>
              </w:rPr>
              <w:t>6</w:t>
            </w:r>
            <w:r w:rsidR="00A278B3">
              <w:rPr>
                <w:noProof/>
                <w:webHidden/>
              </w:rPr>
              <w:fldChar w:fldCharType="end"/>
            </w:r>
          </w:hyperlink>
        </w:p>
        <w:p w14:paraId="2919D74A" w14:textId="43D9C193" w:rsidR="00A278B3" w:rsidRDefault="00D37809">
          <w:pPr>
            <w:pStyle w:val="Inhopg2"/>
            <w:tabs>
              <w:tab w:val="right" w:leader="dot" w:pos="9062"/>
            </w:tabs>
            <w:rPr>
              <w:rFonts w:eastAsiaTheme="minorEastAsia"/>
              <w:noProof/>
              <w:lang w:eastAsia="nl-NL"/>
            </w:rPr>
          </w:pPr>
          <w:hyperlink w:anchor="_Toc235286443" w:history="1">
            <w:r w:rsidR="00A278B3" w:rsidRPr="002402B5">
              <w:rPr>
                <w:rStyle w:val="Hyperlink"/>
                <w:i/>
                <w:iCs/>
                <w:noProof/>
                <w:lang w:val="de-DE"/>
              </w:rPr>
              <w:t>Der Eingang zwischen den beiden Buchen</w:t>
            </w:r>
            <w:r w:rsidR="00A278B3">
              <w:rPr>
                <w:noProof/>
                <w:webHidden/>
              </w:rPr>
              <w:tab/>
            </w:r>
            <w:r w:rsidR="00A278B3">
              <w:rPr>
                <w:noProof/>
                <w:webHidden/>
              </w:rPr>
              <w:fldChar w:fldCharType="begin"/>
            </w:r>
            <w:r w:rsidR="00A278B3">
              <w:rPr>
                <w:noProof/>
                <w:webHidden/>
              </w:rPr>
              <w:instrText xml:space="preserve"> PAGEREF _Toc235286443 \h </w:instrText>
            </w:r>
            <w:r w:rsidR="00A278B3">
              <w:rPr>
                <w:noProof/>
                <w:webHidden/>
              </w:rPr>
            </w:r>
            <w:r w:rsidR="00A278B3">
              <w:rPr>
                <w:noProof/>
                <w:webHidden/>
              </w:rPr>
              <w:fldChar w:fldCharType="separate"/>
            </w:r>
            <w:r w:rsidR="00A278B3">
              <w:rPr>
                <w:noProof/>
                <w:webHidden/>
              </w:rPr>
              <w:t>7</w:t>
            </w:r>
            <w:r w:rsidR="00A278B3">
              <w:rPr>
                <w:noProof/>
                <w:webHidden/>
              </w:rPr>
              <w:fldChar w:fldCharType="end"/>
            </w:r>
          </w:hyperlink>
        </w:p>
        <w:p w14:paraId="5F65038E" w14:textId="1F0040AE" w:rsidR="00A278B3" w:rsidRDefault="00D37809">
          <w:pPr>
            <w:pStyle w:val="Inhopg1"/>
            <w:tabs>
              <w:tab w:val="right" w:leader="dot" w:pos="9062"/>
            </w:tabs>
            <w:rPr>
              <w:rFonts w:eastAsiaTheme="minorEastAsia"/>
              <w:noProof/>
              <w:lang w:eastAsia="nl-NL"/>
            </w:rPr>
          </w:pPr>
          <w:hyperlink w:anchor="_Toc235286444" w:history="1">
            <w:r w:rsidR="00A278B3" w:rsidRPr="002402B5">
              <w:rPr>
                <w:rStyle w:val="Hyperlink"/>
                <w:noProof/>
              </w:rPr>
              <w:t>Zu den drei Birken</w:t>
            </w:r>
            <w:r w:rsidR="00A278B3">
              <w:rPr>
                <w:noProof/>
                <w:webHidden/>
              </w:rPr>
              <w:tab/>
            </w:r>
            <w:r w:rsidR="00A278B3">
              <w:rPr>
                <w:noProof/>
                <w:webHidden/>
              </w:rPr>
              <w:fldChar w:fldCharType="begin"/>
            </w:r>
            <w:r w:rsidR="00A278B3">
              <w:rPr>
                <w:noProof/>
                <w:webHidden/>
              </w:rPr>
              <w:instrText xml:space="preserve"> PAGEREF _Toc235286444 \h </w:instrText>
            </w:r>
            <w:r w:rsidR="00A278B3">
              <w:rPr>
                <w:noProof/>
                <w:webHidden/>
              </w:rPr>
            </w:r>
            <w:r w:rsidR="00A278B3">
              <w:rPr>
                <w:noProof/>
                <w:webHidden/>
              </w:rPr>
              <w:fldChar w:fldCharType="separate"/>
            </w:r>
            <w:r w:rsidR="00A278B3">
              <w:rPr>
                <w:noProof/>
                <w:webHidden/>
              </w:rPr>
              <w:t>7</w:t>
            </w:r>
            <w:r w:rsidR="00A278B3">
              <w:rPr>
                <w:noProof/>
                <w:webHidden/>
              </w:rPr>
              <w:fldChar w:fldCharType="end"/>
            </w:r>
          </w:hyperlink>
        </w:p>
        <w:p w14:paraId="414637FA" w14:textId="0579F3A9" w:rsidR="00A278B3" w:rsidRDefault="00D37809">
          <w:pPr>
            <w:pStyle w:val="Inhopg2"/>
            <w:tabs>
              <w:tab w:val="right" w:leader="dot" w:pos="9062"/>
            </w:tabs>
            <w:rPr>
              <w:rFonts w:eastAsiaTheme="minorEastAsia"/>
              <w:noProof/>
              <w:lang w:eastAsia="nl-NL"/>
            </w:rPr>
          </w:pPr>
          <w:hyperlink w:anchor="_Toc235286445" w:history="1">
            <w:r w:rsidR="00A278B3" w:rsidRPr="002402B5">
              <w:rPr>
                <w:rStyle w:val="Hyperlink"/>
                <w:i/>
                <w:iCs/>
                <w:noProof/>
                <w:lang w:val="de-DE"/>
              </w:rPr>
              <w:t>Die drei Birken</w:t>
            </w:r>
            <w:r w:rsidR="00A278B3">
              <w:rPr>
                <w:noProof/>
                <w:webHidden/>
              </w:rPr>
              <w:tab/>
            </w:r>
            <w:r w:rsidR="00A278B3">
              <w:rPr>
                <w:noProof/>
                <w:webHidden/>
              </w:rPr>
              <w:fldChar w:fldCharType="begin"/>
            </w:r>
            <w:r w:rsidR="00A278B3">
              <w:rPr>
                <w:noProof/>
                <w:webHidden/>
              </w:rPr>
              <w:instrText xml:space="preserve"> PAGEREF _Toc235286445 \h </w:instrText>
            </w:r>
            <w:r w:rsidR="00A278B3">
              <w:rPr>
                <w:noProof/>
                <w:webHidden/>
              </w:rPr>
            </w:r>
            <w:r w:rsidR="00A278B3">
              <w:rPr>
                <w:noProof/>
                <w:webHidden/>
              </w:rPr>
              <w:fldChar w:fldCharType="separate"/>
            </w:r>
            <w:r w:rsidR="00A278B3">
              <w:rPr>
                <w:noProof/>
                <w:webHidden/>
              </w:rPr>
              <w:t>8</w:t>
            </w:r>
            <w:r w:rsidR="00A278B3">
              <w:rPr>
                <w:noProof/>
                <w:webHidden/>
              </w:rPr>
              <w:fldChar w:fldCharType="end"/>
            </w:r>
          </w:hyperlink>
        </w:p>
        <w:p w14:paraId="3DDE400C" w14:textId="776727CC" w:rsidR="00A278B3" w:rsidRDefault="00D37809">
          <w:pPr>
            <w:pStyle w:val="Inhopg1"/>
            <w:tabs>
              <w:tab w:val="right" w:leader="dot" w:pos="9062"/>
            </w:tabs>
            <w:rPr>
              <w:rFonts w:eastAsiaTheme="minorEastAsia"/>
              <w:noProof/>
              <w:lang w:eastAsia="nl-NL"/>
            </w:rPr>
          </w:pPr>
          <w:hyperlink w:anchor="_Toc235286446" w:history="1">
            <w:r w:rsidR="00A278B3" w:rsidRPr="002402B5">
              <w:rPr>
                <w:rStyle w:val="Hyperlink"/>
                <w:noProof/>
              </w:rPr>
              <w:t>Zu den beiden Eichen, dem ersten Transformationspunkt</w:t>
            </w:r>
            <w:r w:rsidR="00A278B3">
              <w:rPr>
                <w:noProof/>
                <w:webHidden/>
              </w:rPr>
              <w:tab/>
            </w:r>
            <w:r w:rsidR="00A278B3">
              <w:rPr>
                <w:noProof/>
                <w:webHidden/>
              </w:rPr>
              <w:fldChar w:fldCharType="begin"/>
            </w:r>
            <w:r w:rsidR="00A278B3">
              <w:rPr>
                <w:noProof/>
                <w:webHidden/>
              </w:rPr>
              <w:instrText xml:space="preserve"> PAGEREF _Toc235286446 \h </w:instrText>
            </w:r>
            <w:r w:rsidR="00A278B3">
              <w:rPr>
                <w:noProof/>
                <w:webHidden/>
              </w:rPr>
            </w:r>
            <w:r w:rsidR="00A278B3">
              <w:rPr>
                <w:noProof/>
                <w:webHidden/>
              </w:rPr>
              <w:fldChar w:fldCharType="separate"/>
            </w:r>
            <w:r w:rsidR="00A278B3">
              <w:rPr>
                <w:noProof/>
                <w:webHidden/>
              </w:rPr>
              <w:t>8</w:t>
            </w:r>
            <w:r w:rsidR="00A278B3">
              <w:rPr>
                <w:noProof/>
                <w:webHidden/>
              </w:rPr>
              <w:fldChar w:fldCharType="end"/>
            </w:r>
          </w:hyperlink>
        </w:p>
        <w:p w14:paraId="124BD81D" w14:textId="6D779697" w:rsidR="00A278B3" w:rsidRDefault="00D37809">
          <w:pPr>
            <w:pStyle w:val="Inhopg2"/>
            <w:tabs>
              <w:tab w:val="right" w:leader="dot" w:pos="9062"/>
            </w:tabs>
            <w:rPr>
              <w:rFonts w:eastAsiaTheme="minorEastAsia"/>
              <w:noProof/>
              <w:lang w:eastAsia="nl-NL"/>
            </w:rPr>
          </w:pPr>
          <w:hyperlink w:anchor="_Toc235286447" w:history="1">
            <w:r w:rsidR="00A278B3" w:rsidRPr="002402B5">
              <w:rPr>
                <w:rStyle w:val="Hyperlink"/>
                <w:i/>
                <w:iCs/>
                <w:noProof/>
              </w:rPr>
              <w:t>Die zwei Eichen, der erste Transformationspunkt</w:t>
            </w:r>
            <w:r w:rsidR="00A278B3">
              <w:rPr>
                <w:noProof/>
                <w:webHidden/>
              </w:rPr>
              <w:tab/>
            </w:r>
            <w:r w:rsidR="00A278B3">
              <w:rPr>
                <w:noProof/>
                <w:webHidden/>
              </w:rPr>
              <w:fldChar w:fldCharType="begin"/>
            </w:r>
            <w:r w:rsidR="00A278B3">
              <w:rPr>
                <w:noProof/>
                <w:webHidden/>
              </w:rPr>
              <w:instrText xml:space="preserve"> PAGEREF _Toc235286447 \h </w:instrText>
            </w:r>
            <w:r w:rsidR="00A278B3">
              <w:rPr>
                <w:noProof/>
                <w:webHidden/>
              </w:rPr>
            </w:r>
            <w:r w:rsidR="00A278B3">
              <w:rPr>
                <w:noProof/>
                <w:webHidden/>
              </w:rPr>
              <w:fldChar w:fldCharType="separate"/>
            </w:r>
            <w:r w:rsidR="00A278B3">
              <w:rPr>
                <w:noProof/>
                <w:webHidden/>
              </w:rPr>
              <w:t>9</w:t>
            </w:r>
            <w:r w:rsidR="00A278B3">
              <w:rPr>
                <w:noProof/>
                <w:webHidden/>
              </w:rPr>
              <w:fldChar w:fldCharType="end"/>
            </w:r>
          </w:hyperlink>
        </w:p>
        <w:p w14:paraId="02AE9C84" w14:textId="6BD19822" w:rsidR="00A278B3" w:rsidRDefault="00D37809">
          <w:pPr>
            <w:pStyle w:val="Inhopg1"/>
            <w:tabs>
              <w:tab w:val="right" w:leader="dot" w:pos="9062"/>
            </w:tabs>
            <w:rPr>
              <w:rFonts w:eastAsiaTheme="minorEastAsia"/>
              <w:noProof/>
              <w:lang w:eastAsia="nl-NL"/>
            </w:rPr>
          </w:pPr>
          <w:hyperlink w:anchor="_Toc235286448" w:history="1">
            <w:r w:rsidR="00A278B3" w:rsidRPr="002402B5">
              <w:rPr>
                <w:rStyle w:val="Hyperlink"/>
                <w:noProof/>
                <w:lang w:val="de-DE"/>
              </w:rPr>
              <w:t>Zum Ort der Anerkennung der Naturwesen</w:t>
            </w:r>
            <w:r w:rsidR="00A278B3">
              <w:rPr>
                <w:noProof/>
                <w:webHidden/>
              </w:rPr>
              <w:tab/>
            </w:r>
            <w:r w:rsidR="00A278B3">
              <w:rPr>
                <w:noProof/>
                <w:webHidden/>
              </w:rPr>
              <w:fldChar w:fldCharType="begin"/>
            </w:r>
            <w:r w:rsidR="00A278B3">
              <w:rPr>
                <w:noProof/>
                <w:webHidden/>
              </w:rPr>
              <w:instrText xml:space="preserve"> PAGEREF _Toc235286448 \h </w:instrText>
            </w:r>
            <w:r w:rsidR="00A278B3">
              <w:rPr>
                <w:noProof/>
                <w:webHidden/>
              </w:rPr>
            </w:r>
            <w:r w:rsidR="00A278B3">
              <w:rPr>
                <w:noProof/>
                <w:webHidden/>
              </w:rPr>
              <w:fldChar w:fldCharType="separate"/>
            </w:r>
            <w:r w:rsidR="00A278B3">
              <w:rPr>
                <w:noProof/>
                <w:webHidden/>
              </w:rPr>
              <w:t>10</w:t>
            </w:r>
            <w:r w:rsidR="00A278B3">
              <w:rPr>
                <w:noProof/>
                <w:webHidden/>
              </w:rPr>
              <w:fldChar w:fldCharType="end"/>
            </w:r>
          </w:hyperlink>
        </w:p>
        <w:p w14:paraId="7FB72E78" w14:textId="74988950" w:rsidR="00A278B3" w:rsidRDefault="00D37809">
          <w:pPr>
            <w:pStyle w:val="Inhopg2"/>
            <w:tabs>
              <w:tab w:val="right" w:leader="dot" w:pos="9062"/>
            </w:tabs>
            <w:rPr>
              <w:rFonts w:eastAsiaTheme="minorEastAsia"/>
              <w:noProof/>
              <w:lang w:eastAsia="nl-NL"/>
            </w:rPr>
          </w:pPr>
          <w:hyperlink w:anchor="_Toc235286449" w:history="1">
            <w:r w:rsidR="00A278B3" w:rsidRPr="002402B5">
              <w:rPr>
                <w:rStyle w:val="Hyperlink"/>
                <w:i/>
                <w:iCs/>
                <w:noProof/>
              </w:rPr>
              <w:t>Der Ort der Anerkennung von Naturwesen</w:t>
            </w:r>
            <w:r w:rsidR="00A278B3">
              <w:rPr>
                <w:noProof/>
                <w:webHidden/>
              </w:rPr>
              <w:tab/>
            </w:r>
            <w:r w:rsidR="00A278B3">
              <w:rPr>
                <w:noProof/>
                <w:webHidden/>
              </w:rPr>
              <w:fldChar w:fldCharType="begin"/>
            </w:r>
            <w:r w:rsidR="00A278B3">
              <w:rPr>
                <w:noProof/>
                <w:webHidden/>
              </w:rPr>
              <w:instrText xml:space="preserve"> PAGEREF _Toc235286449 \h </w:instrText>
            </w:r>
            <w:r w:rsidR="00A278B3">
              <w:rPr>
                <w:noProof/>
                <w:webHidden/>
              </w:rPr>
            </w:r>
            <w:r w:rsidR="00A278B3">
              <w:rPr>
                <w:noProof/>
                <w:webHidden/>
              </w:rPr>
              <w:fldChar w:fldCharType="separate"/>
            </w:r>
            <w:r w:rsidR="00A278B3">
              <w:rPr>
                <w:noProof/>
                <w:webHidden/>
              </w:rPr>
              <w:t>10</w:t>
            </w:r>
            <w:r w:rsidR="00A278B3">
              <w:rPr>
                <w:noProof/>
                <w:webHidden/>
              </w:rPr>
              <w:fldChar w:fldCharType="end"/>
            </w:r>
          </w:hyperlink>
        </w:p>
        <w:p w14:paraId="317EAC7B" w14:textId="59E18E91" w:rsidR="00A278B3" w:rsidRDefault="00D37809">
          <w:pPr>
            <w:pStyle w:val="Inhopg1"/>
            <w:tabs>
              <w:tab w:val="right" w:leader="dot" w:pos="9062"/>
            </w:tabs>
            <w:rPr>
              <w:rFonts w:eastAsiaTheme="minorEastAsia"/>
              <w:noProof/>
              <w:lang w:eastAsia="nl-NL"/>
            </w:rPr>
          </w:pPr>
          <w:hyperlink w:anchor="_Toc235286450" w:history="1">
            <w:r w:rsidR="00A278B3" w:rsidRPr="002402B5">
              <w:rPr>
                <w:rStyle w:val="Hyperlink"/>
                <w:noProof/>
              </w:rPr>
              <w:t>Zum großen Baumstumpf</w:t>
            </w:r>
            <w:r w:rsidR="00A278B3">
              <w:rPr>
                <w:noProof/>
                <w:webHidden/>
              </w:rPr>
              <w:tab/>
            </w:r>
            <w:r w:rsidR="00A278B3">
              <w:rPr>
                <w:noProof/>
                <w:webHidden/>
              </w:rPr>
              <w:fldChar w:fldCharType="begin"/>
            </w:r>
            <w:r w:rsidR="00A278B3">
              <w:rPr>
                <w:noProof/>
                <w:webHidden/>
              </w:rPr>
              <w:instrText xml:space="preserve"> PAGEREF _Toc235286450 \h </w:instrText>
            </w:r>
            <w:r w:rsidR="00A278B3">
              <w:rPr>
                <w:noProof/>
                <w:webHidden/>
              </w:rPr>
            </w:r>
            <w:r w:rsidR="00A278B3">
              <w:rPr>
                <w:noProof/>
                <w:webHidden/>
              </w:rPr>
              <w:fldChar w:fldCharType="separate"/>
            </w:r>
            <w:r w:rsidR="00A278B3">
              <w:rPr>
                <w:noProof/>
                <w:webHidden/>
              </w:rPr>
              <w:t>11</w:t>
            </w:r>
            <w:r w:rsidR="00A278B3">
              <w:rPr>
                <w:noProof/>
                <w:webHidden/>
              </w:rPr>
              <w:fldChar w:fldCharType="end"/>
            </w:r>
          </w:hyperlink>
        </w:p>
        <w:p w14:paraId="63ABB10A" w14:textId="66D015AD" w:rsidR="00A278B3" w:rsidRDefault="00D37809">
          <w:pPr>
            <w:pStyle w:val="Inhopg2"/>
            <w:tabs>
              <w:tab w:val="right" w:leader="dot" w:pos="9062"/>
            </w:tabs>
            <w:rPr>
              <w:rFonts w:eastAsiaTheme="minorEastAsia"/>
              <w:noProof/>
              <w:lang w:eastAsia="nl-NL"/>
            </w:rPr>
          </w:pPr>
          <w:hyperlink w:anchor="_Toc235286451" w:history="1">
            <w:r w:rsidR="00A278B3" w:rsidRPr="002402B5">
              <w:rPr>
                <w:rStyle w:val="Hyperlink"/>
                <w:i/>
                <w:iCs/>
                <w:noProof/>
              </w:rPr>
              <w:t>Der große Baumstumpf</w:t>
            </w:r>
            <w:r w:rsidR="00A278B3">
              <w:rPr>
                <w:noProof/>
                <w:webHidden/>
              </w:rPr>
              <w:tab/>
            </w:r>
            <w:r w:rsidR="00A278B3">
              <w:rPr>
                <w:noProof/>
                <w:webHidden/>
              </w:rPr>
              <w:fldChar w:fldCharType="begin"/>
            </w:r>
            <w:r w:rsidR="00A278B3">
              <w:rPr>
                <w:noProof/>
                <w:webHidden/>
              </w:rPr>
              <w:instrText xml:space="preserve"> PAGEREF _Toc235286451 \h </w:instrText>
            </w:r>
            <w:r w:rsidR="00A278B3">
              <w:rPr>
                <w:noProof/>
                <w:webHidden/>
              </w:rPr>
            </w:r>
            <w:r w:rsidR="00A278B3">
              <w:rPr>
                <w:noProof/>
                <w:webHidden/>
              </w:rPr>
              <w:fldChar w:fldCharType="separate"/>
            </w:r>
            <w:r w:rsidR="00A278B3">
              <w:rPr>
                <w:noProof/>
                <w:webHidden/>
              </w:rPr>
              <w:t>12</w:t>
            </w:r>
            <w:r w:rsidR="00A278B3">
              <w:rPr>
                <w:noProof/>
                <w:webHidden/>
              </w:rPr>
              <w:fldChar w:fldCharType="end"/>
            </w:r>
          </w:hyperlink>
        </w:p>
        <w:p w14:paraId="4CB3BBFA" w14:textId="351380CD" w:rsidR="00A278B3" w:rsidRDefault="00D37809">
          <w:pPr>
            <w:pStyle w:val="Inhopg1"/>
            <w:tabs>
              <w:tab w:val="right" w:leader="dot" w:pos="9062"/>
            </w:tabs>
            <w:rPr>
              <w:rFonts w:eastAsiaTheme="minorEastAsia"/>
              <w:noProof/>
              <w:lang w:eastAsia="nl-NL"/>
            </w:rPr>
          </w:pPr>
          <w:hyperlink w:anchor="_Toc235286452" w:history="1">
            <w:r w:rsidR="00A278B3" w:rsidRPr="002402B5">
              <w:rPr>
                <w:rStyle w:val="Hyperlink"/>
                <w:noProof/>
              </w:rPr>
              <w:t>Zum Durchgang zum Gaja-Punkt</w:t>
            </w:r>
            <w:r w:rsidR="00A278B3">
              <w:rPr>
                <w:noProof/>
                <w:webHidden/>
              </w:rPr>
              <w:tab/>
            </w:r>
            <w:r w:rsidR="00A278B3">
              <w:rPr>
                <w:noProof/>
                <w:webHidden/>
              </w:rPr>
              <w:fldChar w:fldCharType="begin"/>
            </w:r>
            <w:r w:rsidR="00A278B3">
              <w:rPr>
                <w:noProof/>
                <w:webHidden/>
              </w:rPr>
              <w:instrText xml:space="preserve"> PAGEREF _Toc235286452 \h </w:instrText>
            </w:r>
            <w:r w:rsidR="00A278B3">
              <w:rPr>
                <w:noProof/>
                <w:webHidden/>
              </w:rPr>
            </w:r>
            <w:r w:rsidR="00A278B3">
              <w:rPr>
                <w:noProof/>
                <w:webHidden/>
              </w:rPr>
              <w:fldChar w:fldCharType="separate"/>
            </w:r>
            <w:r w:rsidR="00A278B3">
              <w:rPr>
                <w:noProof/>
                <w:webHidden/>
              </w:rPr>
              <w:t>12</w:t>
            </w:r>
            <w:r w:rsidR="00A278B3">
              <w:rPr>
                <w:noProof/>
                <w:webHidden/>
              </w:rPr>
              <w:fldChar w:fldCharType="end"/>
            </w:r>
          </w:hyperlink>
        </w:p>
        <w:p w14:paraId="263F3C84" w14:textId="5B521E4E" w:rsidR="00A278B3" w:rsidRDefault="00D37809">
          <w:pPr>
            <w:pStyle w:val="Inhopg2"/>
            <w:tabs>
              <w:tab w:val="right" w:leader="dot" w:pos="9062"/>
            </w:tabs>
            <w:rPr>
              <w:rFonts w:eastAsiaTheme="minorEastAsia"/>
              <w:noProof/>
              <w:lang w:eastAsia="nl-NL"/>
            </w:rPr>
          </w:pPr>
          <w:hyperlink w:anchor="_Toc235286453" w:history="1">
            <w:r w:rsidR="00A278B3" w:rsidRPr="002402B5">
              <w:rPr>
                <w:rStyle w:val="Hyperlink"/>
                <w:i/>
                <w:iCs/>
                <w:noProof/>
              </w:rPr>
              <w:t>Der Durchgang zum Gaja-Punkt</w:t>
            </w:r>
            <w:r w:rsidR="00A278B3">
              <w:rPr>
                <w:noProof/>
                <w:webHidden/>
              </w:rPr>
              <w:tab/>
            </w:r>
            <w:r w:rsidR="00A278B3">
              <w:rPr>
                <w:noProof/>
                <w:webHidden/>
              </w:rPr>
              <w:fldChar w:fldCharType="begin"/>
            </w:r>
            <w:r w:rsidR="00A278B3">
              <w:rPr>
                <w:noProof/>
                <w:webHidden/>
              </w:rPr>
              <w:instrText xml:space="preserve"> PAGEREF _Toc235286453 \h </w:instrText>
            </w:r>
            <w:r w:rsidR="00A278B3">
              <w:rPr>
                <w:noProof/>
                <w:webHidden/>
              </w:rPr>
            </w:r>
            <w:r w:rsidR="00A278B3">
              <w:rPr>
                <w:noProof/>
                <w:webHidden/>
              </w:rPr>
              <w:fldChar w:fldCharType="separate"/>
            </w:r>
            <w:r w:rsidR="00A278B3">
              <w:rPr>
                <w:noProof/>
                <w:webHidden/>
              </w:rPr>
              <w:t>13</w:t>
            </w:r>
            <w:r w:rsidR="00A278B3">
              <w:rPr>
                <w:noProof/>
                <w:webHidden/>
              </w:rPr>
              <w:fldChar w:fldCharType="end"/>
            </w:r>
          </w:hyperlink>
        </w:p>
        <w:p w14:paraId="63014D7F" w14:textId="542767BC" w:rsidR="00A278B3" w:rsidRDefault="00D37809">
          <w:pPr>
            <w:pStyle w:val="Inhopg1"/>
            <w:tabs>
              <w:tab w:val="right" w:leader="dot" w:pos="9062"/>
            </w:tabs>
            <w:rPr>
              <w:rFonts w:eastAsiaTheme="minorEastAsia"/>
              <w:noProof/>
              <w:lang w:eastAsia="nl-NL"/>
            </w:rPr>
          </w:pPr>
          <w:hyperlink w:anchor="_Toc235286454" w:history="1">
            <w:r w:rsidR="00A278B3" w:rsidRPr="002402B5">
              <w:rPr>
                <w:rStyle w:val="Hyperlink"/>
                <w:noProof/>
                <w:lang w:val="de-DE"/>
              </w:rPr>
              <w:t>Zum Gaja-Punkt, dem zweiten Transformationspunkt</w:t>
            </w:r>
            <w:r w:rsidR="00A278B3">
              <w:rPr>
                <w:noProof/>
                <w:webHidden/>
              </w:rPr>
              <w:tab/>
            </w:r>
            <w:r w:rsidR="00A278B3">
              <w:rPr>
                <w:noProof/>
                <w:webHidden/>
              </w:rPr>
              <w:fldChar w:fldCharType="begin"/>
            </w:r>
            <w:r w:rsidR="00A278B3">
              <w:rPr>
                <w:noProof/>
                <w:webHidden/>
              </w:rPr>
              <w:instrText xml:space="preserve"> PAGEREF _Toc235286454 \h </w:instrText>
            </w:r>
            <w:r w:rsidR="00A278B3">
              <w:rPr>
                <w:noProof/>
                <w:webHidden/>
              </w:rPr>
            </w:r>
            <w:r w:rsidR="00A278B3">
              <w:rPr>
                <w:noProof/>
                <w:webHidden/>
              </w:rPr>
              <w:fldChar w:fldCharType="separate"/>
            </w:r>
            <w:r w:rsidR="00A278B3">
              <w:rPr>
                <w:noProof/>
                <w:webHidden/>
              </w:rPr>
              <w:t>13</w:t>
            </w:r>
            <w:r w:rsidR="00A278B3">
              <w:rPr>
                <w:noProof/>
                <w:webHidden/>
              </w:rPr>
              <w:fldChar w:fldCharType="end"/>
            </w:r>
          </w:hyperlink>
        </w:p>
        <w:p w14:paraId="4406EE28" w14:textId="568D3E27" w:rsidR="00A278B3" w:rsidRDefault="00D37809">
          <w:pPr>
            <w:pStyle w:val="Inhopg2"/>
            <w:tabs>
              <w:tab w:val="right" w:leader="dot" w:pos="9062"/>
            </w:tabs>
            <w:rPr>
              <w:rFonts w:eastAsiaTheme="minorEastAsia"/>
              <w:noProof/>
              <w:lang w:eastAsia="nl-NL"/>
            </w:rPr>
          </w:pPr>
          <w:hyperlink w:anchor="_Toc235286455" w:history="1">
            <w:r w:rsidR="00A278B3" w:rsidRPr="002402B5">
              <w:rPr>
                <w:rStyle w:val="Hyperlink"/>
                <w:i/>
                <w:iCs/>
                <w:noProof/>
              </w:rPr>
              <w:t>Der Gaja-Punkt, der zweite Transformationspunkt</w:t>
            </w:r>
            <w:r w:rsidR="00A278B3">
              <w:rPr>
                <w:noProof/>
                <w:webHidden/>
              </w:rPr>
              <w:tab/>
            </w:r>
            <w:r w:rsidR="00A278B3">
              <w:rPr>
                <w:noProof/>
                <w:webHidden/>
              </w:rPr>
              <w:fldChar w:fldCharType="begin"/>
            </w:r>
            <w:r w:rsidR="00A278B3">
              <w:rPr>
                <w:noProof/>
                <w:webHidden/>
              </w:rPr>
              <w:instrText xml:space="preserve"> PAGEREF _Toc235286455 \h </w:instrText>
            </w:r>
            <w:r w:rsidR="00A278B3">
              <w:rPr>
                <w:noProof/>
                <w:webHidden/>
              </w:rPr>
            </w:r>
            <w:r w:rsidR="00A278B3">
              <w:rPr>
                <w:noProof/>
                <w:webHidden/>
              </w:rPr>
              <w:fldChar w:fldCharType="separate"/>
            </w:r>
            <w:r w:rsidR="00A278B3">
              <w:rPr>
                <w:noProof/>
                <w:webHidden/>
              </w:rPr>
              <w:t>14</w:t>
            </w:r>
            <w:r w:rsidR="00A278B3">
              <w:rPr>
                <w:noProof/>
                <w:webHidden/>
              </w:rPr>
              <w:fldChar w:fldCharType="end"/>
            </w:r>
          </w:hyperlink>
        </w:p>
        <w:p w14:paraId="58EB5962" w14:textId="26210064" w:rsidR="00A278B3" w:rsidRDefault="00D37809">
          <w:pPr>
            <w:pStyle w:val="Inhopg1"/>
            <w:tabs>
              <w:tab w:val="right" w:leader="dot" w:pos="9062"/>
            </w:tabs>
            <w:rPr>
              <w:rFonts w:eastAsiaTheme="minorEastAsia"/>
              <w:noProof/>
              <w:lang w:eastAsia="nl-NL"/>
            </w:rPr>
          </w:pPr>
          <w:hyperlink w:anchor="_Toc235286456" w:history="1">
            <w:r w:rsidR="00A278B3" w:rsidRPr="002402B5">
              <w:rPr>
                <w:rStyle w:val="Hyperlink"/>
                <w:noProof/>
                <w:lang w:val="de-DE"/>
              </w:rPr>
              <w:t>Zum Fichtenallee, dem dritten Transformationspunkt</w:t>
            </w:r>
            <w:r w:rsidR="00A278B3">
              <w:rPr>
                <w:noProof/>
                <w:webHidden/>
              </w:rPr>
              <w:tab/>
            </w:r>
            <w:r w:rsidR="00A278B3">
              <w:rPr>
                <w:noProof/>
                <w:webHidden/>
              </w:rPr>
              <w:fldChar w:fldCharType="begin"/>
            </w:r>
            <w:r w:rsidR="00A278B3">
              <w:rPr>
                <w:noProof/>
                <w:webHidden/>
              </w:rPr>
              <w:instrText xml:space="preserve"> PAGEREF _Toc235286456 \h </w:instrText>
            </w:r>
            <w:r w:rsidR="00A278B3">
              <w:rPr>
                <w:noProof/>
                <w:webHidden/>
              </w:rPr>
            </w:r>
            <w:r w:rsidR="00A278B3">
              <w:rPr>
                <w:noProof/>
                <w:webHidden/>
              </w:rPr>
              <w:fldChar w:fldCharType="separate"/>
            </w:r>
            <w:r w:rsidR="00A278B3">
              <w:rPr>
                <w:noProof/>
                <w:webHidden/>
              </w:rPr>
              <w:t>15</w:t>
            </w:r>
            <w:r w:rsidR="00A278B3">
              <w:rPr>
                <w:noProof/>
                <w:webHidden/>
              </w:rPr>
              <w:fldChar w:fldCharType="end"/>
            </w:r>
          </w:hyperlink>
        </w:p>
        <w:p w14:paraId="57D0F12C" w14:textId="4BCCC646" w:rsidR="00A278B3" w:rsidRDefault="00D37809">
          <w:pPr>
            <w:pStyle w:val="Inhopg2"/>
            <w:tabs>
              <w:tab w:val="right" w:leader="dot" w:pos="9062"/>
            </w:tabs>
            <w:rPr>
              <w:rFonts w:eastAsiaTheme="minorEastAsia"/>
              <w:noProof/>
              <w:lang w:eastAsia="nl-NL"/>
            </w:rPr>
          </w:pPr>
          <w:hyperlink w:anchor="_Toc235286457" w:history="1">
            <w:r w:rsidR="00A278B3" w:rsidRPr="002402B5">
              <w:rPr>
                <w:rStyle w:val="Hyperlink"/>
                <w:i/>
                <w:iCs/>
                <w:noProof/>
              </w:rPr>
              <w:t>Die Fichtenallee, der dritte Transformationspunkt</w:t>
            </w:r>
            <w:r w:rsidR="00A278B3">
              <w:rPr>
                <w:noProof/>
                <w:webHidden/>
              </w:rPr>
              <w:tab/>
            </w:r>
            <w:r w:rsidR="00A278B3">
              <w:rPr>
                <w:noProof/>
                <w:webHidden/>
              </w:rPr>
              <w:fldChar w:fldCharType="begin"/>
            </w:r>
            <w:r w:rsidR="00A278B3">
              <w:rPr>
                <w:noProof/>
                <w:webHidden/>
              </w:rPr>
              <w:instrText xml:space="preserve"> PAGEREF _Toc235286457 \h </w:instrText>
            </w:r>
            <w:r w:rsidR="00A278B3">
              <w:rPr>
                <w:noProof/>
                <w:webHidden/>
              </w:rPr>
            </w:r>
            <w:r w:rsidR="00A278B3">
              <w:rPr>
                <w:noProof/>
                <w:webHidden/>
              </w:rPr>
              <w:fldChar w:fldCharType="separate"/>
            </w:r>
            <w:r w:rsidR="00A278B3">
              <w:rPr>
                <w:noProof/>
                <w:webHidden/>
              </w:rPr>
              <w:t>16</w:t>
            </w:r>
            <w:r w:rsidR="00A278B3">
              <w:rPr>
                <w:noProof/>
                <w:webHidden/>
              </w:rPr>
              <w:fldChar w:fldCharType="end"/>
            </w:r>
          </w:hyperlink>
        </w:p>
        <w:p w14:paraId="05C10665" w14:textId="154D2935" w:rsidR="00A278B3" w:rsidRDefault="00D37809">
          <w:pPr>
            <w:pStyle w:val="Inhopg1"/>
            <w:tabs>
              <w:tab w:val="right" w:leader="dot" w:pos="9062"/>
            </w:tabs>
            <w:rPr>
              <w:rFonts w:eastAsiaTheme="minorEastAsia"/>
              <w:noProof/>
              <w:lang w:eastAsia="nl-NL"/>
            </w:rPr>
          </w:pPr>
          <w:hyperlink w:anchor="_Toc235286458" w:history="1">
            <w:r w:rsidR="00A278B3" w:rsidRPr="002402B5">
              <w:rPr>
                <w:rStyle w:val="Hyperlink"/>
                <w:noProof/>
              </w:rPr>
              <w:t>Zu den Wacholderbüschen</w:t>
            </w:r>
            <w:r w:rsidR="00A278B3">
              <w:rPr>
                <w:noProof/>
                <w:webHidden/>
              </w:rPr>
              <w:tab/>
            </w:r>
            <w:r w:rsidR="00A278B3">
              <w:rPr>
                <w:noProof/>
                <w:webHidden/>
              </w:rPr>
              <w:fldChar w:fldCharType="begin"/>
            </w:r>
            <w:r w:rsidR="00A278B3">
              <w:rPr>
                <w:noProof/>
                <w:webHidden/>
              </w:rPr>
              <w:instrText xml:space="preserve"> PAGEREF _Toc235286458 \h </w:instrText>
            </w:r>
            <w:r w:rsidR="00A278B3">
              <w:rPr>
                <w:noProof/>
                <w:webHidden/>
              </w:rPr>
            </w:r>
            <w:r w:rsidR="00A278B3">
              <w:rPr>
                <w:noProof/>
                <w:webHidden/>
              </w:rPr>
              <w:fldChar w:fldCharType="separate"/>
            </w:r>
            <w:r w:rsidR="00A278B3">
              <w:rPr>
                <w:noProof/>
                <w:webHidden/>
              </w:rPr>
              <w:t>17</w:t>
            </w:r>
            <w:r w:rsidR="00A278B3">
              <w:rPr>
                <w:noProof/>
                <w:webHidden/>
              </w:rPr>
              <w:fldChar w:fldCharType="end"/>
            </w:r>
          </w:hyperlink>
        </w:p>
        <w:p w14:paraId="591F0943" w14:textId="52A5D370" w:rsidR="00A278B3" w:rsidRDefault="00D37809">
          <w:pPr>
            <w:pStyle w:val="Inhopg2"/>
            <w:tabs>
              <w:tab w:val="right" w:leader="dot" w:pos="9062"/>
            </w:tabs>
            <w:rPr>
              <w:rFonts w:eastAsiaTheme="minorEastAsia"/>
              <w:noProof/>
              <w:lang w:eastAsia="nl-NL"/>
            </w:rPr>
          </w:pPr>
          <w:hyperlink w:anchor="_Toc235286459" w:history="1">
            <w:r w:rsidR="00A278B3" w:rsidRPr="002402B5">
              <w:rPr>
                <w:rStyle w:val="Hyperlink"/>
                <w:i/>
                <w:iCs/>
                <w:noProof/>
              </w:rPr>
              <w:t>Die Wacholderbüsche</w:t>
            </w:r>
            <w:r w:rsidR="00A278B3">
              <w:rPr>
                <w:noProof/>
                <w:webHidden/>
              </w:rPr>
              <w:tab/>
            </w:r>
            <w:r w:rsidR="00A278B3">
              <w:rPr>
                <w:noProof/>
                <w:webHidden/>
              </w:rPr>
              <w:fldChar w:fldCharType="begin"/>
            </w:r>
            <w:r w:rsidR="00A278B3">
              <w:rPr>
                <w:noProof/>
                <w:webHidden/>
              </w:rPr>
              <w:instrText xml:space="preserve"> PAGEREF _Toc235286459 \h </w:instrText>
            </w:r>
            <w:r w:rsidR="00A278B3">
              <w:rPr>
                <w:noProof/>
                <w:webHidden/>
              </w:rPr>
            </w:r>
            <w:r w:rsidR="00A278B3">
              <w:rPr>
                <w:noProof/>
                <w:webHidden/>
              </w:rPr>
              <w:fldChar w:fldCharType="separate"/>
            </w:r>
            <w:r w:rsidR="00A278B3">
              <w:rPr>
                <w:noProof/>
                <w:webHidden/>
              </w:rPr>
              <w:t>18</w:t>
            </w:r>
            <w:r w:rsidR="00A278B3">
              <w:rPr>
                <w:noProof/>
                <w:webHidden/>
              </w:rPr>
              <w:fldChar w:fldCharType="end"/>
            </w:r>
          </w:hyperlink>
        </w:p>
        <w:p w14:paraId="16B32E80" w14:textId="581A7080" w:rsidR="00A278B3" w:rsidRDefault="00D37809">
          <w:pPr>
            <w:pStyle w:val="Inhopg1"/>
            <w:tabs>
              <w:tab w:val="right" w:leader="dot" w:pos="9062"/>
            </w:tabs>
            <w:rPr>
              <w:rFonts w:eastAsiaTheme="minorEastAsia"/>
              <w:noProof/>
              <w:lang w:eastAsia="nl-NL"/>
            </w:rPr>
          </w:pPr>
          <w:hyperlink w:anchor="_Toc235286460" w:history="1">
            <w:r w:rsidR="00A278B3" w:rsidRPr="002402B5">
              <w:rPr>
                <w:rStyle w:val="Hyperlink"/>
                <w:noProof/>
              </w:rPr>
              <w:t>Zu der Brandstätte</w:t>
            </w:r>
            <w:r w:rsidR="00A278B3">
              <w:rPr>
                <w:noProof/>
                <w:webHidden/>
              </w:rPr>
              <w:tab/>
            </w:r>
            <w:r w:rsidR="00A278B3">
              <w:rPr>
                <w:noProof/>
                <w:webHidden/>
              </w:rPr>
              <w:fldChar w:fldCharType="begin"/>
            </w:r>
            <w:r w:rsidR="00A278B3">
              <w:rPr>
                <w:noProof/>
                <w:webHidden/>
              </w:rPr>
              <w:instrText xml:space="preserve"> PAGEREF _Toc235286460 \h </w:instrText>
            </w:r>
            <w:r w:rsidR="00A278B3">
              <w:rPr>
                <w:noProof/>
                <w:webHidden/>
              </w:rPr>
            </w:r>
            <w:r w:rsidR="00A278B3">
              <w:rPr>
                <w:noProof/>
                <w:webHidden/>
              </w:rPr>
              <w:fldChar w:fldCharType="separate"/>
            </w:r>
            <w:r w:rsidR="00A278B3">
              <w:rPr>
                <w:noProof/>
                <w:webHidden/>
              </w:rPr>
              <w:t>19</w:t>
            </w:r>
            <w:r w:rsidR="00A278B3">
              <w:rPr>
                <w:noProof/>
                <w:webHidden/>
              </w:rPr>
              <w:fldChar w:fldCharType="end"/>
            </w:r>
          </w:hyperlink>
        </w:p>
        <w:p w14:paraId="730BB233" w14:textId="69A61344" w:rsidR="00A278B3" w:rsidRDefault="00D37809">
          <w:pPr>
            <w:pStyle w:val="Inhopg2"/>
            <w:tabs>
              <w:tab w:val="right" w:leader="dot" w:pos="9062"/>
            </w:tabs>
            <w:rPr>
              <w:rFonts w:eastAsiaTheme="minorEastAsia"/>
              <w:noProof/>
              <w:lang w:eastAsia="nl-NL"/>
            </w:rPr>
          </w:pPr>
          <w:hyperlink w:anchor="_Toc235286461" w:history="1">
            <w:r w:rsidR="00A278B3" w:rsidRPr="002402B5">
              <w:rPr>
                <w:rStyle w:val="Hyperlink"/>
                <w:i/>
                <w:iCs/>
                <w:noProof/>
              </w:rPr>
              <w:t>Die Brandstätte</w:t>
            </w:r>
            <w:r w:rsidR="00A278B3">
              <w:rPr>
                <w:noProof/>
                <w:webHidden/>
              </w:rPr>
              <w:tab/>
            </w:r>
            <w:r w:rsidR="00A278B3">
              <w:rPr>
                <w:noProof/>
                <w:webHidden/>
              </w:rPr>
              <w:fldChar w:fldCharType="begin"/>
            </w:r>
            <w:r w:rsidR="00A278B3">
              <w:rPr>
                <w:noProof/>
                <w:webHidden/>
              </w:rPr>
              <w:instrText xml:space="preserve"> PAGEREF _Toc235286461 \h </w:instrText>
            </w:r>
            <w:r w:rsidR="00A278B3">
              <w:rPr>
                <w:noProof/>
                <w:webHidden/>
              </w:rPr>
            </w:r>
            <w:r w:rsidR="00A278B3">
              <w:rPr>
                <w:noProof/>
                <w:webHidden/>
              </w:rPr>
              <w:fldChar w:fldCharType="separate"/>
            </w:r>
            <w:r w:rsidR="00A278B3">
              <w:rPr>
                <w:noProof/>
                <w:webHidden/>
              </w:rPr>
              <w:t>19</w:t>
            </w:r>
            <w:r w:rsidR="00A278B3">
              <w:rPr>
                <w:noProof/>
                <w:webHidden/>
              </w:rPr>
              <w:fldChar w:fldCharType="end"/>
            </w:r>
          </w:hyperlink>
        </w:p>
        <w:p w14:paraId="22C0363B" w14:textId="51828C24" w:rsidR="00A278B3" w:rsidRDefault="00D37809">
          <w:pPr>
            <w:pStyle w:val="Inhopg1"/>
            <w:tabs>
              <w:tab w:val="right" w:leader="dot" w:pos="9062"/>
            </w:tabs>
            <w:rPr>
              <w:rFonts w:eastAsiaTheme="minorEastAsia"/>
              <w:noProof/>
              <w:lang w:eastAsia="nl-NL"/>
            </w:rPr>
          </w:pPr>
          <w:hyperlink w:anchor="_Toc235286462" w:history="1">
            <w:r w:rsidR="00A278B3" w:rsidRPr="002402B5">
              <w:rPr>
                <w:rStyle w:val="Hyperlink"/>
                <w:noProof/>
              </w:rPr>
              <w:t>Zur großen Buche</w:t>
            </w:r>
            <w:r w:rsidR="00A278B3">
              <w:rPr>
                <w:noProof/>
                <w:webHidden/>
              </w:rPr>
              <w:tab/>
            </w:r>
            <w:r w:rsidR="00A278B3">
              <w:rPr>
                <w:noProof/>
                <w:webHidden/>
              </w:rPr>
              <w:fldChar w:fldCharType="begin"/>
            </w:r>
            <w:r w:rsidR="00A278B3">
              <w:rPr>
                <w:noProof/>
                <w:webHidden/>
              </w:rPr>
              <w:instrText xml:space="preserve"> PAGEREF _Toc235286462 \h </w:instrText>
            </w:r>
            <w:r w:rsidR="00A278B3">
              <w:rPr>
                <w:noProof/>
                <w:webHidden/>
              </w:rPr>
            </w:r>
            <w:r w:rsidR="00A278B3">
              <w:rPr>
                <w:noProof/>
                <w:webHidden/>
              </w:rPr>
              <w:fldChar w:fldCharType="separate"/>
            </w:r>
            <w:r w:rsidR="00A278B3">
              <w:rPr>
                <w:noProof/>
                <w:webHidden/>
              </w:rPr>
              <w:t>19</w:t>
            </w:r>
            <w:r w:rsidR="00A278B3">
              <w:rPr>
                <w:noProof/>
                <w:webHidden/>
              </w:rPr>
              <w:fldChar w:fldCharType="end"/>
            </w:r>
          </w:hyperlink>
        </w:p>
        <w:p w14:paraId="42ED37E5" w14:textId="0274EBFB" w:rsidR="00A278B3" w:rsidRDefault="00D37809">
          <w:pPr>
            <w:pStyle w:val="Inhopg2"/>
            <w:tabs>
              <w:tab w:val="right" w:leader="dot" w:pos="9062"/>
            </w:tabs>
            <w:rPr>
              <w:rFonts w:eastAsiaTheme="minorEastAsia"/>
              <w:noProof/>
              <w:lang w:eastAsia="nl-NL"/>
            </w:rPr>
          </w:pPr>
          <w:hyperlink w:anchor="_Toc235286463" w:history="1">
            <w:r w:rsidR="00A278B3" w:rsidRPr="002402B5">
              <w:rPr>
                <w:rStyle w:val="Hyperlink"/>
                <w:rFonts w:eastAsia="Aptos"/>
                <w:i/>
                <w:iCs/>
                <w:noProof/>
                <w:lang w:val="de-DE"/>
              </w:rPr>
              <w:t>Die große Buche</w:t>
            </w:r>
            <w:r w:rsidR="00A278B3">
              <w:rPr>
                <w:noProof/>
                <w:webHidden/>
              </w:rPr>
              <w:tab/>
            </w:r>
            <w:r w:rsidR="00A278B3">
              <w:rPr>
                <w:noProof/>
                <w:webHidden/>
              </w:rPr>
              <w:fldChar w:fldCharType="begin"/>
            </w:r>
            <w:r w:rsidR="00A278B3">
              <w:rPr>
                <w:noProof/>
                <w:webHidden/>
              </w:rPr>
              <w:instrText xml:space="preserve"> PAGEREF _Toc235286463 \h </w:instrText>
            </w:r>
            <w:r w:rsidR="00A278B3">
              <w:rPr>
                <w:noProof/>
                <w:webHidden/>
              </w:rPr>
            </w:r>
            <w:r w:rsidR="00A278B3">
              <w:rPr>
                <w:noProof/>
                <w:webHidden/>
              </w:rPr>
              <w:fldChar w:fldCharType="separate"/>
            </w:r>
            <w:r w:rsidR="00A278B3">
              <w:rPr>
                <w:noProof/>
                <w:webHidden/>
              </w:rPr>
              <w:t>21</w:t>
            </w:r>
            <w:r w:rsidR="00A278B3">
              <w:rPr>
                <w:noProof/>
                <w:webHidden/>
              </w:rPr>
              <w:fldChar w:fldCharType="end"/>
            </w:r>
          </w:hyperlink>
        </w:p>
        <w:p w14:paraId="21862A74" w14:textId="0F406732" w:rsidR="00A278B3" w:rsidRDefault="00D37809">
          <w:pPr>
            <w:pStyle w:val="Inhopg1"/>
            <w:tabs>
              <w:tab w:val="right" w:leader="dot" w:pos="9062"/>
            </w:tabs>
            <w:rPr>
              <w:rFonts w:eastAsiaTheme="minorEastAsia"/>
              <w:noProof/>
              <w:lang w:eastAsia="nl-NL"/>
            </w:rPr>
          </w:pPr>
          <w:hyperlink w:anchor="_Toc235286464" w:history="1">
            <w:r w:rsidR="00A278B3" w:rsidRPr="002402B5">
              <w:rPr>
                <w:rStyle w:val="Hyperlink"/>
                <w:rFonts w:eastAsia="Aptos"/>
                <w:noProof/>
                <w:lang w:val="de-DE"/>
              </w:rPr>
              <w:t>Zurück zum Parkplatz Lageweg</w:t>
            </w:r>
            <w:r w:rsidR="00A278B3">
              <w:rPr>
                <w:noProof/>
                <w:webHidden/>
              </w:rPr>
              <w:tab/>
            </w:r>
            <w:r w:rsidR="00A278B3">
              <w:rPr>
                <w:noProof/>
                <w:webHidden/>
              </w:rPr>
              <w:fldChar w:fldCharType="begin"/>
            </w:r>
            <w:r w:rsidR="00A278B3">
              <w:rPr>
                <w:noProof/>
                <w:webHidden/>
              </w:rPr>
              <w:instrText xml:space="preserve"> PAGEREF _Toc235286464 \h </w:instrText>
            </w:r>
            <w:r w:rsidR="00A278B3">
              <w:rPr>
                <w:noProof/>
                <w:webHidden/>
              </w:rPr>
            </w:r>
            <w:r w:rsidR="00A278B3">
              <w:rPr>
                <w:noProof/>
                <w:webHidden/>
              </w:rPr>
              <w:fldChar w:fldCharType="separate"/>
            </w:r>
            <w:r w:rsidR="00A278B3">
              <w:rPr>
                <w:noProof/>
                <w:webHidden/>
              </w:rPr>
              <w:t>21</w:t>
            </w:r>
            <w:r w:rsidR="00A278B3">
              <w:rPr>
                <w:noProof/>
                <w:webHidden/>
              </w:rPr>
              <w:fldChar w:fldCharType="end"/>
            </w:r>
          </w:hyperlink>
        </w:p>
        <w:p w14:paraId="5127BB1C" w14:textId="33176AF3" w:rsidR="004C66FF" w:rsidRPr="00AF7B52" w:rsidRDefault="004C66FF" w:rsidP="00DE40B4">
          <w:pPr>
            <w:spacing w:line="360" w:lineRule="auto"/>
          </w:pPr>
          <w:r w:rsidRPr="00AF7B52">
            <w:rPr>
              <w:b/>
              <w:bCs/>
            </w:rPr>
            <w:fldChar w:fldCharType="end"/>
          </w:r>
        </w:p>
      </w:sdtContent>
    </w:sdt>
    <w:p w14:paraId="55CF144F" w14:textId="77777777" w:rsidR="007B5AF9" w:rsidRPr="00AF7B52" w:rsidRDefault="007B5AF9" w:rsidP="00DE40B4">
      <w:pPr>
        <w:spacing w:line="360" w:lineRule="auto"/>
        <w:rPr>
          <w:lang w:eastAsia="nl-NL"/>
        </w:rPr>
      </w:pPr>
    </w:p>
    <w:p w14:paraId="75D6E073" w14:textId="77777777" w:rsidR="00C65002" w:rsidRPr="00AF7B52" w:rsidRDefault="00C65002" w:rsidP="00DE40B4">
      <w:pPr>
        <w:spacing w:line="360" w:lineRule="auto"/>
        <w:contextualSpacing w:val="0"/>
        <w:rPr>
          <w:rFonts w:eastAsiaTheme="majorEastAsia" w:cstheme="majorBidi"/>
          <w:color w:val="0F4761" w:themeColor="accent1" w:themeShade="BF"/>
          <w:lang w:eastAsia="nl-NL"/>
        </w:rPr>
      </w:pPr>
      <w:r w:rsidRPr="00AF7B52">
        <w:rPr>
          <w:lang w:eastAsia="nl-NL"/>
        </w:rPr>
        <w:br w:type="page"/>
      </w:r>
    </w:p>
    <w:p w14:paraId="49A7965A" w14:textId="77777777" w:rsidR="00E8588F" w:rsidRPr="00E33FB0" w:rsidRDefault="00E8588F" w:rsidP="00294ECA">
      <w:pPr>
        <w:pStyle w:val="Kop1"/>
        <w:rPr>
          <w:lang w:val="de-DE"/>
        </w:rPr>
      </w:pPr>
      <w:bookmarkStart w:id="5" w:name="_Toc235286437"/>
      <w:r w:rsidRPr="00E33FB0">
        <w:rPr>
          <w:lang w:val="de-DE"/>
        </w:rPr>
        <w:lastRenderedPageBreak/>
        <w:t>Vor dem Start</w:t>
      </w:r>
      <w:bookmarkEnd w:id="5"/>
    </w:p>
    <w:p w14:paraId="3D3FE984" w14:textId="77777777" w:rsidR="00E8588F" w:rsidRPr="00AF7B52" w:rsidRDefault="00E8588F" w:rsidP="00DE40B4">
      <w:pPr>
        <w:spacing w:after="0" w:line="360" w:lineRule="auto"/>
        <w:contextualSpacing w:val="0"/>
        <w:rPr>
          <w:rFonts w:eastAsia="Aptos" w:cs="Aparajita"/>
          <w:lang w:val="de-DE"/>
        </w:rPr>
      </w:pPr>
      <w:r w:rsidRPr="00AF7B52">
        <w:rPr>
          <w:rFonts w:eastAsia="Aptos" w:cs="Aparajita"/>
          <w:lang w:val="de-DE"/>
        </w:rPr>
        <w:t>Denkst du daran, Schreibutensilien dabei zu haben, um deine Erlebnisse an den Naturorten später noch einmal nachverfolgen zu können?</w:t>
      </w:r>
    </w:p>
    <w:p w14:paraId="57EE393B" w14:textId="77777777" w:rsidR="00E8588F" w:rsidRPr="00AF7B52" w:rsidRDefault="00E8588F" w:rsidP="00DE40B4">
      <w:pPr>
        <w:spacing w:after="0" w:line="360" w:lineRule="auto"/>
        <w:contextualSpacing w:val="0"/>
        <w:rPr>
          <w:rFonts w:eastAsia="Aptos" w:cs="Aparajita"/>
          <w:lang w:val="de-DE"/>
        </w:rPr>
      </w:pPr>
      <w:r w:rsidRPr="00AF7B52">
        <w:rPr>
          <w:rFonts w:eastAsia="Aptos" w:cs="Aparajita"/>
          <w:lang w:val="de-DE"/>
        </w:rPr>
        <w:t>Hast du die Möglichkeit, falls du möchtest, für jeden Ort eine bestimmte Dauer festzulegen, damit du nicht darauf achten musst und das Ganze zeitlich trotzdem gut klappt? Fünf bis sieben Minuten pro Ort sind gut, außer beim Naturtempel am Anfang – dort musst du nur kurz verweilen.</w:t>
      </w:r>
    </w:p>
    <w:p w14:paraId="691662D3" w14:textId="77777777" w:rsidR="00E8588F" w:rsidRPr="00AF7B52" w:rsidRDefault="00E8588F" w:rsidP="00DE40B4">
      <w:pPr>
        <w:spacing w:after="0" w:line="360" w:lineRule="auto"/>
        <w:contextualSpacing w:val="0"/>
        <w:rPr>
          <w:rFonts w:eastAsia="Aptos" w:cs="Aparajita"/>
          <w:lang w:val="de-DE"/>
        </w:rPr>
      </w:pPr>
      <w:r w:rsidRPr="00AF7B52">
        <w:rPr>
          <w:rFonts w:eastAsia="Aptos" w:cs="Aparajita"/>
          <w:lang w:val="de-DE"/>
        </w:rPr>
        <w:t xml:space="preserve">An jedem </w:t>
      </w:r>
      <w:proofErr w:type="spellStart"/>
      <w:r w:rsidRPr="00AF7B52">
        <w:rPr>
          <w:rFonts w:eastAsia="Aptos" w:cs="Aparajita"/>
          <w:lang w:val="de-DE"/>
        </w:rPr>
        <w:t>Naturort</w:t>
      </w:r>
      <w:proofErr w:type="spellEnd"/>
      <w:r w:rsidRPr="00AF7B52">
        <w:rPr>
          <w:rFonts w:eastAsia="Aptos" w:cs="Aparajita"/>
          <w:lang w:val="de-DE"/>
        </w:rPr>
        <w:t xml:space="preserve"> suchst du dir einen Platz, an dem du stehen oder sitzen möchtest, und liest die beigefügte Beschreibung der spezifischen Wirkung dieses Naturortes.</w:t>
      </w:r>
    </w:p>
    <w:p w14:paraId="1ADA230E" w14:textId="77777777" w:rsidR="00E8588F" w:rsidRPr="00AF7B52" w:rsidRDefault="00E8588F" w:rsidP="00DE40B4">
      <w:pPr>
        <w:spacing w:after="0" w:line="360" w:lineRule="auto"/>
        <w:contextualSpacing w:val="0"/>
        <w:rPr>
          <w:rFonts w:eastAsia="Aptos" w:cs="Aparajita"/>
          <w:lang w:val="de-DE"/>
        </w:rPr>
      </w:pPr>
      <w:r w:rsidRPr="00AF7B52">
        <w:rPr>
          <w:rFonts w:eastAsia="Aptos" w:cs="Aparajita"/>
          <w:lang w:val="de-DE"/>
        </w:rPr>
        <w:t>Um die Naturorte ihre Wirkung entfalten zu lassen, ist eine stille, empfängliche, meditative Haltung ideal.</w:t>
      </w:r>
    </w:p>
    <w:p w14:paraId="3D7F80DD" w14:textId="77777777" w:rsidR="00E8588F" w:rsidRPr="00AF7B52" w:rsidRDefault="00E8588F" w:rsidP="00DE40B4">
      <w:pPr>
        <w:spacing w:after="0" w:line="360" w:lineRule="auto"/>
        <w:contextualSpacing w:val="0"/>
        <w:rPr>
          <w:rFonts w:eastAsia="Aptos" w:cs="Aparajita"/>
          <w:lang w:val="de-DE"/>
        </w:rPr>
      </w:pPr>
      <w:r w:rsidRPr="00AF7B52">
        <w:rPr>
          <w:rFonts w:eastAsia="Aptos" w:cs="Aparajita"/>
          <w:lang w:val="de-DE"/>
        </w:rPr>
        <w:t xml:space="preserve">Ein kleines Geschenk für die Göttin am Naturtempel kannst du im Moment selbst gestalten. Dabei kannst du zum Beispiel denken an einen ausgesprochenen Wunsch, ein Gedicht, ein Lied, schöne Klänge, eine liebevolle Berührung… </w:t>
      </w:r>
    </w:p>
    <w:p w14:paraId="5F7F81A3" w14:textId="77777777" w:rsidR="00E8588F" w:rsidRPr="00AF7B52" w:rsidRDefault="00E8588F" w:rsidP="00DE40B4">
      <w:pPr>
        <w:spacing w:after="0" w:line="360" w:lineRule="auto"/>
        <w:contextualSpacing w:val="0"/>
        <w:rPr>
          <w:rFonts w:eastAsia="Aptos" w:cs="Aparajita"/>
          <w:lang w:val="de-DE"/>
        </w:rPr>
      </w:pPr>
    </w:p>
    <w:p w14:paraId="399D44E0" w14:textId="77777777" w:rsidR="00E8588F" w:rsidRPr="00AF7B52" w:rsidRDefault="00E8588F" w:rsidP="00DE40B4">
      <w:pPr>
        <w:spacing w:after="0" w:line="360" w:lineRule="auto"/>
        <w:contextualSpacing w:val="0"/>
        <w:rPr>
          <w:rFonts w:eastAsia="Aptos" w:cs="Aparajita"/>
          <w:lang w:val="de-DE"/>
        </w:rPr>
      </w:pPr>
      <w:r w:rsidRPr="00AF7B52">
        <w:rPr>
          <w:rFonts w:eastAsia="Aptos" w:cs="Aparajita"/>
          <w:lang w:val="de-DE"/>
        </w:rPr>
        <w:t>Sollte es nass sein, kann es praktisch sein, etwas dabei zu haben, damit du dich an den Naturorten hinsetzen kannst.</w:t>
      </w:r>
    </w:p>
    <w:p w14:paraId="60B2CD70" w14:textId="77777777" w:rsidR="00E8588F" w:rsidRPr="00AF7B52" w:rsidRDefault="00E8588F" w:rsidP="00DE40B4">
      <w:pPr>
        <w:spacing w:after="0" w:line="360" w:lineRule="auto"/>
        <w:contextualSpacing w:val="0"/>
        <w:rPr>
          <w:rFonts w:eastAsia="Aptos" w:cs="Aparajita"/>
          <w:lang w:val="de-DE"/>
        </w:rPr>
      </w:pPr>
    </w:p>
    <w:p w14:paraId="6168061D" w14:textId="77777777" w:rsidR="00E8588F" w:rsidRPr="00E33FB0" w:rsidRDefault="00E8588F" w:rsidP="00294ECA">
      <w:pPr>
        <w:pStyle w:val="Kop1"/>
        <w:rPr>
          <w:lang w:val="de-DE"/>
        </w:rPr>
      </w:pPr>
      <w:bookmarkStart w:id="6" w:name="_Toc235286438"/>
      <w:r w:rsidRPr="00E33FB0">
        <w:rPr>
          <w:lang w:val="de-DE"/>
        </w:rPr>
        <w:t>Route und Beschreibung der Wirkung der Naturorte</w:t>
      </w:r>
      <w:bookmarkEnd w:id="6"/>
    </w:p>
    <w:p w14:paraId="6EBF5DF9" w14:textId="5100B04E" w:rsidR="00E8588F" w:rsidRPr="00AF7B52" w:rsidRDefault="00E8588F" w:rsidP="00DE40B4">
      <w:pPr>
        <w:spacing w:after="0" w:line="360" w:lineRule="auto"/>
        <w:contextualSpacing w:val="0"/>
        <w:rPr>
          <w:rFonts w:eastAsia="Aptos" w:cs="Aparajita"/>
          <w:lang w:val="de-DE"/>
        </w:rPr>
      </w:pPr>
      <w:r w:rsidRPr="00AF7B52">
        <w:rPr>
          <w:rFonts w:eastAsia="Aptos" w:cs="Aparajita"/>
          <w:lang w:val="de-DE"/>
        </w:rPr>
        <w:t>Im Folgenden findest du für jeden Ort eine Wegbeschreibung sowie die Beschreibung der spezifischen Wirkung dieses Naturortes. Die Beschreibung der Wirkung ist kursiv, damit sie leicht zu erkennen ist.</w:t>
      </w:r>
    </w:p>
    <w:p w14:paraId="746998E4" w14:textId="77777777" w:rsidR="001E5C67" w:rsidRPr="00AF7B52" w:rsidRDefault="001E5C67" w:rsidP="00DE40B4">
      <w:pPr>
        <w:spacing w:after="0" w:line="360" w:lineRule="auto"/>
        <w:rPr>
          <w:rFonts w:cs="Times New Roman"/>
          <w:lang w:val="de-DE" w:eastAsia="nl-NL"/>
        </w:rPr>
      </w:pPr>
    </w:p>
    <w:p w14:paraId="7BAEB000" w14:textId="77777777" w:rsidR="001E5C67" w:rsidRPr="00AF7B52" w:rsidRDefault="001E5C67" w:rsidP="00DE40B4">
      <w:pPr>
        <w:spacing w:line="360" w:lineRule="auto"/>
        <w:rPr>
          <w:lang w:val="de-DE" w:eastAsia="nl-NL"/>
        </w:rPr>
      </w:pPr>
    </w:p>
    <w:p w14:paraId="6C650148" w14:textId="06DB9527" w:rsidR="00111C64" w:rsidRPr="00AF7B52" w:rsidRDefault="00111C64" w:rsidP="00DE40B4">
      <w:pPr>
        <w:spacing w:after="0" w:line="360" w:lineRule="auto"/>
        <w:rPr>
          <w:rFonts w:cs="Times New Roman"/>
          <w:lang w:eastAsia="nl-NL"/>
        </w:rPr>
      </w:pPr>
      <w:r w:rsidRPr="00AF7B52">
        <w:rPr>
          <w:noProof/>
        </w:rPr>
        <w:lastRenderedPageBreak/>
        <w:drawing>
          <wp:inline distT="0" distB="0" distL="0" distR="0" wp14:anchorId="645A13E3" wp14:editId="4AD336CA">
            <wp:extent cx="3870960" cy="322409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2691" cy="3233863"/>
                    </a:xfrm>
                    <a:prstGeom prst="rect">
                      <a:avLst/>
                    </a:prstGeom>
                    <a:noFill/>
                    <a:ln>
                      <a:noFill/>
                    </a:ln>
                  </pic:spPr>
                </pic:pic>
              </a:graphicData>
            </a:graphic>
          </wp:inline>
        </w:drawing>
      </w:r>
    </w:p>
    <w:p w14:paraId="41455318" w14:textId="45399479" w:rsidR="008961BF" w:rsidRDefault="009E0636" w:rsidP="00DE40B4">
      <w:pPr>
        <w:spacing w:after="0" w:line="360" w:lineRule="auto"/>
        <w:rPr>
          <w:rFonts w:eastAsia="Aptos" w:cs="Aparajita"/>
        </w:rPr>
      </w:pPr>
      <w:proofErr w:type="spellStart"/>
      <w:r w:rsidRPr="00AF7B52">
        <w:rPr>
          <w:rFonts w:eastAsia="Aptos" w:cs="Aparajita"/>
        </w:rPr>
        <w:t>ein</w:t>
      </w:r>
      <w:proofErr w:type="spellEnd"/>
      <w:r w:rsidRPr="00AF7B52">
        <w:rPr>
          <w:rFonts w:eastAsia="Aptos" w:cs="Aparajita"/>
        </w:rPr>
        <w:t xml:space="preserve"> Screenshot der </w:t>
      </w:r>
      <w:proofErr w:type="spellStart"/>
      <w:r w:rsidRPr="00AF7B52">
        <w:rPr>
          <w:rFonts w:eastAsia="Aptos" w:cs="Aparajita"/>
        </w:rPr>
        <w:t>Wanderung</w:t>
      </w:r>
      <w:proofErr w:type="spellEnd"/>
    </w:p>
    <w:p w14:paraId="37A838D8" w14:textId="77777777" w:rsidR="00294ECA" w:rsidRPr="00AF7B52" w:rsidRDefault="00294ECA" w:rsidP="00DE40B4">
      <w:pPr>
        <w:spacing w:after="0" w:line="360" w:lineRule="auto"/>
        <w:rPr>
          <w:rFonts w:cs="Times New Roman"/>
          <w:lang w:eastAsia="nl-NL"/>
        </w:rPr>
      </w:pPr>
    </w:p>
    <w:p w14:paraId="126329F7" w14:textId="654CDD5F" w:rsidR="007B5AF9" w:rsidRPr="00AF7B52" w:rsidRDefault="00D02799" w:rsidP="00DE40B4">
      <w:pPr>
        <w:spacing w:after="0" w:line="360" w:lineRule="auto"/>
        <w:rPr>
          <w:rFonts w:cs="Times New Roman"/>
          <w:lang w:eastAsia="nl-NL"/>
        </w:rPr>
      </w:pPr>
      <w:r w:rsidRPr="00AF7B52">
        <w:rPr>
          <w:noProof/>
        </w:rPr>
        <w:drawing>
          <wp:inline distT="0" distB="0" distL="0" distR="0" wp14:anchorId="5915736B" wp14:editId="5B9EBCD5">
            <wp:extent cx="5760720" cy="4284345"/>
            <wp:effectExtent l="0" t="0" r="0" b="1905"/>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284345"/>
                    </a:xfrm>
                    <a:prstGeom prst="rect">
                      <a:avLst/>
                    </a:prstGeom>
                    <a:noFill/>
                    <a:ln>
                      <a:noFill/>
                    </a:ln>
                  </pic:spPr>
                </pic:pic>
              </a:graphicData>
            </a:graphic>
          </wp:inline>
        </w:drawing>
      </w:r>
    </w:p>
    <w:p w14:paraId="1B91A82C" w14:textId="5AD340BE" w:rsidR="008961BF" w:rsidRPr="00E33FB0" w:rsidRDefault="003F71E1" w:rsidP="00DE40B4">
      <w:pPr>
        <w:spacing w:after="0" w:line="360" w:lineRule="auto"/>
        <w:jc w:val="center"/>
        <w:rPr>
          <w:rFonts w:cs="Times New Roman"/>
          <w:lang w:val="de-DE" w:eastAsia="nl-NL"/>
        </w:rPr>
      </w:pPr>
      <w:r w:rsidRPr="00E33FB0">
        <w:rPr>
          <w:rFonts w:eastAsia="Aptos" w:cs="Aparajita"/>
          <w:lang w:val="de-DE"/>
        </w:rPr>
        <w:t>eine Zeichnung der Wanderung</w:t>
      </w:r>
    </w:p>
    <w:p w14:paraId="2A4B56FE" w14:textId="77777777" w:rsidR="0091719D" w:rsidRPr="00AF7B52" w:rsidRDefault="0091719D" w:rsidP="00294ECA">
      <w:pPr>
        <w:pStyle w:val="Kop1"/>
        <w:rPr>
          <w:rFonts w:eastAsia="Aptos"/>
          <w:lang w:val="de-DE"/>
        </w:rPr>
      </w:pPr>
      <w:bookmarkStart w:id="7" w:name="_Toc235286439"/>
      <w:r w:rsidRPr="00E33FB0">
        <w:rPr>
          <w:lang w:val="de-DE"/>
        </w:rPr>
        <w:lastRenderedPageBreak/>
        <w:t>Navigation</w:t>
      </w:r>
      <w:bookmarkEnd w:id="7"/>
    </w:p>
    <w:p w14:paraId="27551229" w14:textId="77777777" w:rsidR="0091719D" w:rsidRPr="0091719D" w:rsidRDefault="0091719D" w:rsidP="00DE40B4">
      <w:pPr>
        <w:spacing w:after="0" w:line="360" w:lineRule="auto"/>
        <w:contextualSpacing w:val="0"/>
        <w:rPr>
          <w:rFonts w:eastAsia="Aptos" w:cs="Aparajita"/>
          <w:color w:val="000000"/>
          <w:lang w:val="de-DE"/>
        </w:rPr>
      </w:pPr>
      <w:r w:rsidRPr="0091719D">
        <w:rPr>
          <w:rFonts w:eastAsia="Aptos" w:cs="Aparajita"/>
          <w:lang w:val="de-DE"/>
        </w:rPr>
        <w:t xml:space="preserve">Gib in dein Navigationsgerät ein: Parkplatz </w:t>
      </w:r>
      <w:proofErr w:type="spellStart"/>
      <w:r w:rsidRPr="0091719D">
        <w:rPr>
          <w:rFonts w:eastAsia="Aptos" w:cs="Aparajita"/>
          <w:lang w:val="de-DE"/>
        </w:rPr>
        <w:t>Lageweg</w:t>
      </w:r>
      <w:proofErr w:type="spellEnd"/>
      <w:r w:rsidRPr="0091719D">
        <w:rPr>
          <w:rFonts w:eastAsia="Aptos" w:cs="Aparajita"/>
          <w:lang w:val="de-DE"/>
        </w:rPr>
        <w:t xml:space="preserve"> (</w:t>
      </w:r>
      <w:proofErr w:type="spellStart"/>
      <w:r w:rsidRPr="0091719D">
        <w:rPr>
          <w:rFonts w:eastAsia="Aptos" w:cs="Aparajita"/>
          <w:lang w:val="de-DE"/>
        </w:rPr>
        <w:t>parkeerplaats</w:t>
      </w:r>
      <w:proofErr w:type="spellEnd"/>
      <w:r w:rsidRPr="0091719D">
        <w:rPr>
          <w:rFonts w:eastAsia="Aptos" w:cs="Aparajita"/>
          <w:lang w:val="de-DE"/>
        </w:rPr>
        <w:t xml:space="preserve"> </w:t>
      </w:r>
      <w:proofErr w:type="spellStart"/>
      <w:r w:rsidRPr="0091719D">
        <w:rPr>
          <w:rFonts w:eastAsia="Aptos" w:cs="Aparajita"/>
          <w:lang w:val="de-DE"/>
        </w:rPr>
        <w:t>lageweg</w:t>
      </w:r>
      <w:proofErr w:type="spellEnd"/>
      <w:r w:rsidRPr="0091719D">
        <w:rPr>
          <w:rFonts w:eastAsia="Aptos" w:cs="Aparajita"/>
          <w:lang w:val="de-DE"/>
        </w:rPr>
        <w:t xml:space="preserve">). Die vollständige Adresse lautet: </w:t>
      </w:r>
      <w:proofErr w:type="spellStart"/>
      <w:r w:rsidRPr="0091719D">
        <w:rPr>
          <w:rFonts w:eastAsia="Aptos" w:cs="Aparajita"/>
          <w:lang w:val="de-DE"/>
        </w:rPr>
        <w:t>parkeerplaats</w:t>
      </w:r>
      <w:proofErr w:type="spellEnd"/>
      <w:r w:rsidRPr="0091719D">
        <w:rPr>
          <w:rFonts w:eastAsia="Aptos" w:cs="Aparajita"/>
          <w:lang w:val="de-DE"/>
        </w:rPr>
        <w:t xml:space="preserve"> </w:t>
      </w:r>
      <w:proofErr w:type="spellStart"/>
      <w:r w:rsidRPr="0091719D">
        <w:rPr>
          <w:rFonts w:eastAsia="Aptos" w:cs="Aparajita"/>
          <w:lang w:val="de-DE"/>
        </w:rPr>
        <w:t>Lageweg</w:t>
      </w:r>
      <w:proofErr w:type="spellEnd"/>
      <w:r w:rsidRPr="0091719D">
        <w:rPr>
          <w:rFonts w:eastAsia="Aptos" w:cs="Aparajita"/>
          <w:lang w:val="de-DE"/>
        </w:rPr>
        <w:t xml:space="preserve">, </w:t>
      </w:r>
      <w:proofErr w:type="spellStart"/>
      <w:r w:rsidRPr="0091719D">
        <w:rPr>
          <w:rFonts w:eastAsia="Aptos" w:cs="Aparajita"/>
          <w:lang w:val="de-DE"/>
        </w:rPr>
        <w:t>Lageweg</w:t>
      </w:r>
      <w:proofErr w:type="spellEnd"/>
      <w:r w:rsidRPr="0091719D">
        <w:rPr>
          <w:rFonts w:eastAsia="Aptos" w:cs="Aparajita"/>
          <w:lang w:val="de-DE"/>
        </w:rPr>
        <w:t xml:space="preserve">, 7241 TB </w:t>
      </w:r>
      <w:proofErr w:type="spellStart"/>
      <w:r w:rsidRPr="0091719D">
        <w:rPr>
          <w:rFonts w:eastAsia="Aptos" w:cs="Aparajita"/>
          <w:lang w:val="de-DE"/>
        </w:rPr>
        <w:t>Lochem</w:t>
      </w:r>
      <w:proofErr w:type="spellEnd"/>
      <w:r w:rsidRPr="0091719D">
        <w:rPr>
          <w:rFonts w:eastAsia="Aptos" w:cs="Aparajita"/>
          <w:lang w:val="de-DE"/>
        </w:rPr>
        <w:t xml:space="preserve">. </w:t>
      </w:r>
    </w:p>
    <w:p w14:paraId="05A6781A" w14:textId="7FF276D1" w:rsidR="0091719D" w:rsidRPr="0091719D" w:rsidRDefault="0091719D" w:rsidP="00DE40B4">
      <w:pPr>
        <w:spacing w:after="0" w:line="360" w:lineRule="auto"/>
        <w:contextualSpacing w:val="0"/>
        <w:rPr>
          <w:rFonts w:eastAsia="Aptos" w:cs="Aparajita"/>
          <w:color w:val="000000"/>
          <w:lang w:val="de-DE"/>
        </w:rPr>
      </w:pPr>
      <w:r w:rsidRPr="0091719D">
        <w:rPr>
          <w:rFonts w:eastAsia="Aptos" w:cs="Aparajita"/>
          <w:lang w:val="de-DE"/>
        </w:rPr>
        <w:t xml:space="preserve">Über diesen Link gelangst du zur Route auf Google Maps: </w:t>
      </w:r>
      <w:hyperlink r:id="rId10" w:tgtFrame="_blank" w:history="1">
        <w:r w:rsidR="00C1412D" w:rsidRPr="00AF7B52">
          <w:rPr>
            <w:rStyle w:val="Hyperlink"/>
            <w:rFonts w:eastAsia="Times New Roman" w:cs="Times New Roman"/>
            <w:lang w:val="de-DE" w:eastAsia="nl-NL"/>
          </w:rPr>
          <w:t>https://afstandmeten.nl/index.php?id=4157453</w:t>
        </w:r>
      </w:hyperlink>
      <w:r w:rsidR="00C1412D" w:rsidRPr="00AF7B52">
        <w:rPr>
          <w:rFonts w:eastAsia="Times New Roman" w:cs="Times New Roman"/>
          <w:lang w:val="de-DE" w:eastAsia="nl-NL"/>
        </w:rPr>
        <w:t xml:space="preserve">, </w:t>
      </w:r>
      <w:r w:rsidRPr="0091719D">
        <w:rPr>
          <w:rFonts w:eastAsia="Aptos" w:cs="Aparajita"/>
          <w:color w:val="000000"/>
          <w:lang w:val="de-DE"/>
        </w:rPr>
        <w:t>von der du oben einen Screenshot siehst.</w:t>
      </w:r>
    </w:p>
    <w:p w14:paraId="480C95D2" w14:textId="77777777" w:rsidR="0091719D" w:rsidRPr="0091719D" w:rsidRDefault="0091719D" w:rsidP="00DE40B4">
      <w:pPr>
        <w:spacing w:after="0" w:line="360" w:lineRule="auto"/>
        <w:contextualSpacing w:val="0"/>
        <w:rPr>
          <w:rFonts w:eastAsia="Aptos" w:cs="Aparajita"/>
          <w:lang w:val="de-DE"/>
        </w:rPr>
      </w:pPr>
    </w:p>
    <w:p w14:paraId="25DC8051"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Die Nummern 1 bis 9 stehen für Naturplätze entlang der Route.</w:t>
      </w:r>
    </w:p>
    <w:p w14:paraId="173373E7"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 xml:space="preserve">1. </w:t>
      </w:r>
      <w:bookmarkStart w:id="8" w:name="_Hlk234690985"/>
      <w:r w:rsidRPr="0091719D">
        <w:rPr>
          <w:rFonts w:eastAsia="Aptos" w:cs="Aparajita"/>
          <w:lang w:val="de-DE"/>
        </w:rPr>
        <w:t>Der Naturtempel und die beiden Buchen am Start</w:t>
      </w:r>
      <w:bookmarkEnd w:id="8"/>
    </w:p>
    <w:p w14:paraId="2BF21B8B"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2. Die drei Birken</w:t>
      </w:r>
    </w:p>
    <w:p w14:paraId="021766F0"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3. Die beiden Eichen</w:t>
      </w:r>
    </w:p>
    <w:p w14:paraId="56D4A495"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4. Der Ort der Anerkennung der Naturwesen</w:t>
      </w:r>
    </w:p>
    <w:p w14:paraId="36BAC618"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5. Der große Baumstumpf</w:t>
      </w:r>
    </w:p>
    <w:p w14:paraId="364E48A8"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6. Der Durchgang zum Gaja-Punkt und der Gaja-Punkt</w:t>
      </w:r>
    </w:p>
    <w:p w14:paraId="744628E0"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7. Der Eingang zur Fichtenallee</w:t>
      </w:r>
    </w:p>
    <w:p w14:paraId="429AFD08"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8. Die Wacholderbüsche und kurz dahinter die Brandstätte</w:t>
      </w:r>
    </w:p>
    <w:p w14:paraId="4EE9E5DC"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9. Die große Buche</w:t>
      </w:r>
    </w:p>
    <w:p w14:paraId="7E240D79" w14:textId="77777777" w:rsidR="0091719D" w:rsidRPr="0091719D" w:rsidRDefault="0091719D" w:rsidP="00DE40B4">
      <w:pPr>
        <w:spacing w:after="0" w:line="360" w:lineRule="auto"/>
        <w:contextualSpacing w:val="0"/>
        <w:rPr>
          <w:rFonts w:eastAsia="Aptos" w:cs="Aparajita"/>
          <w:lang w:val="de-DE"/>
        </w:rPr>
      </w:pPr>
      <w:r w:rsidRPr="0091719D">
        <w:rPr>
          <w:rFonts w:eastAsia="Aptos" w:cs="Aparajita"/>
          <w:lang w:val="de-DE"/>
        </w:rPr>
        <w:t xml:space="preserve"> </w:t>
      </w:r>
    </w:p>
    <w:p w14:paraId="4DB37B22" w14:textId="77777777" w:rsidR="003E22A2" w:rsidRPr="00AF7B52" w:rsidRDefault="003E22A2" w:rsidP="00DE40B4">
      <w:pPr>
        <w:spacing w:after="0" w:line="360" w:lineRule="auto"/>
        <w:rPr>
          <w:rFonts w:cs="Times New Roman"/>
          <w:color w:val="FF0000"/>
          <w:lang w:eastAsia="nl-NL"/>
        </w:rPr>
        <w:sectPr w:rsidR="003E22A2" w:rsidRPr="00AF7B52">
          <w:headerReference w:type="default" r:id="rId11"/>
          <w:footerReference w:type="default" r:id="rId12"/>
          <w:pgSz w:w="11906" w:h="16838"/>
          <w:pgMar w:top="1417" w:right="1417" w:bottom="1417" w:left="1417" w:header="708" w:footer="708" w:gutter="0"/>
          <w:cols w:space="708"/>
          <w:docGrid w:linePitch="360"/>
        </w:sectPr>
      </w:pPr>
    </w:p>
    <w:p w14:paraId="555B903F" w14:textId="7FB20B0D" w:rsidR="00CC0D1F" w:rsidRPr="00AF7B52" w:rsidRDefault="00CC0D1F" w:rsidP="00DE40B4">
      <w:pPr>
        <w:spacing w:after="0" w:line="360" w:lineRule="auto"/>
        <w:rPr>
          <w:rFonts w:cs="Times New Roman"/>
          <w:color w:val="FF0000"/>
          <w:lang w:eastAsia="nl-NL"/>
        </w:rPr>
      </w:pPr>
      <w:r w:rsidRPr="00AF7B52">
        <w:rPr>
          <w:noProof/>
        </w:rPr>
        <w:drawing>
          <wp:inline distT="0" distB="0" distL="0" distR="0" wp14:anchorId="0D7F0039" wp14:editId="45CA7332">
            <wp:extent cx="2628900" cy="35052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8900" cy="3505200"/>
                    </a:xfrm>
                    <a:prstGeom prst="rect">
                      <a:avLst/>
                    </a:prstGeom>
                    <a:noFill/>
                    <a:ln>
                      <a:noFill/>
                    </a:ln>
                  </pic:spPr>
                </pic:pic>
              </a:graphicData>
            </a:graphic>
          </wp:inline>
        </w:drawing>
      </w:r>
    </w:p>
    <w:p w14:paraId="621A93DD" w14:textId="6CDE95C5" w:rsidR="008961BF" w:rsidRPr="00AF7B52" w:rsidRDefault="006A40E7" w:rsidP="00DE40B4">
      <w:pPr>
        <w:spacing w:after="0" w:line="360" w:lineRule="auto"/>
        <w:jc w:val="center"/>
        <w:rPr>
          <w:rFonts w:cs="Times New Roman"/>
          <w:lang w:eastAsia="nl-NL"/>
        </w:rPr>
      </w:pPr>
      <w:r w:rsidRPr="00AF7B52">
        <w:rPr>
          <w:rFonts w:eastAsia="Aptos" w:cs="Aparajita"/>
          <w:lang w:val="de-DE"/>
        </w:rPr>
        <w:t>Parkplatz</w:t>
      </w:r>
      <w:r w:rsidRPr="00AF7B52">
        <w:rPr>
          <w:rFonts w:cs="Times New Roman"/>
          <w:lang w:eastAsia="nl-NL"/>
        </w:rPr>
        <w:t xml:space="preserve"> </w:t>
      </w:r>
      <w:r w:rsidR="008961BF" w:rsidRPr="00AF7B52">
        <w:rPr>
          <w:rFonts w:cs="Times New Roman"/>
          <w:lang w:eastAsia="nl-NL"/>
        </w:rPr>
        <w:t>Lageweg</w:t>
      </w:r>
    </w:p>
    <w:p w14:paraId="6014EF11" w14:textId="77777777" w:rsidR="00F34CA4" w:rsidRPr="00AF7B52" w:rsidRDefault="00F34CA4" w:rsidP="00DE40B4">
      <w:pPr>
        <w:spacing w:after="0" w:line="360" w:lineRule="auto"/>
        <w:rPr>
          <w:rFonts w:cs="Times New Roman"/>
          <w:lang w:eastAsia="nl-NL"/>
        </w:rPr>
      </w:pPr>
    </w:p>
    <w:p w14:paraId="39B3B1D2" w14:textId="131C304F" w:rsidR="00CC0D1F" w:rsidRPr="00AF7B52" w:rsidRDefault="003D5972" w:rsidP="00DE40B4">
      <w:pPr>
        <w:spacing w:after="0" w:line="360" w:lineRule="auto"/>
        <w:rPr>
          <w:rFonts w:cs="Times New Roman"/>
          <w:lang w:eastAsia="nl-NL"/>
        </w:rPr>
      </w:pPr>
      <w:r w:rsidRPr="00AF7B52">
        <w:rPr>
          <w:noProof/>
        </w:rPr>
        <w:drawing>
          <wp:inline distT="0" distB="0" distL="0" distR="0" wp14:anchorId="3D6F0B3C" wp14:editId="12081873">
            <wp:extent cx="2655570" cy="2615565"/>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5570" cy="2615565"/>
                    </a:xfrm>
                    <a:prstGeom prst="rect">
                      <a:avLst/>
                    </a:prstGeom>
                    <a:noFill/>
                    <a:ln>
                      <a:noFill/>
                    </a:ln>
                  </pic:spPr>
                </pic:pic>
              </a:graphicData>
            </a:graphic>
          </wp:inline>
        </w:drawing>
      </w:r>
    </w:p>
    <w:p w14:paraId="49C46183" w14:textId="77777777" w:rsidR="00B5146F" w:rsidRPr="00B5146F" w:rsidRDefault="00B5146F" w:rsidP="00DE40B4">
      <w:pPr>
        <w:spacing w:after="0" w:line="360" w:lineRule="auto"/>
        <w:contextualSpacing w:val="0"/>
        <w:rPr>
          <w:rFonts w:eastAsia="Aptos" w:cs="Aparajita"/>
          <w:lang w:val="de-DE"/>
        </w:rPr>
      </w:pPr>
      <w:r w:rsidRPr="00B5146F">
        <w:rPr>
          <w:rFonts w:eastAsia="Aptos" w:cs="Aparajita"/>
          <w:lang w:val="de-DE"/>
        </w:rPr>
        <w:t>der Parkplatz, der Naturtempel und die beiden Buchen am Start</w:t>
      </w:r>
    </w:p>
    <w:p w14:paraId="7987A6A8" w14:textId="77777777" w:rsidR="003E22A2" w:rsidRPr="00AF7B52" w:rsidRDefault="003E22A2" w:rsidP="00DE40B4">
      <w:pPr>
        <w:spacing w:after="0" w:line="360" w:lineRule="auto"/>
        <w:rPr>
          <w:rFonts w:cs="Times New Roman"/>
          <w:b/>
          <w:bCs/>
          <w:lang w:val="de-DE" w:eastAsia="nl-NL"/>
        </w:rPr>
        <w:sectPr w:rsidR="003E22A2" w:rsidRPr="00AF7B52" w:rsidSect="003E22A2">
          <w:type w:val="continuous"/>
          <w:pgSz w:w="11906" w:h="16838"/>
          <w:pgMar w:top="1417" w:right="1417" w:bottom="1417" w:left="1417" w:header="708" w:footer="708" w:gutter="0"/>
          <w:cols w:num="2" w:space="708"/>
          <w:docGrid w:linePitch="360"/>
        </w:sectPr>
      </w:pPr>
    </w:p>
    <w:p w14:paraId="22E8F91A" w14:textId="77777777" w:rsidR="00071DA4" w:rsidRPr="00E33FB0" w:rsidRDefault="00071DA4" w:rsidP="00294ECA">
      <w:pPr>
        <w:pStyle w:val="Kop1"/>
        <w:rPr>
          <w:lang w:val="de-DE"/>
        </w:rPr>
      </w:pPr>
      <w:bookmarkStart w:id="9" w:name="_Toc235286440"/>
      <w:r w:rsidRPr="00E33FB0">
        <w:rPr>
          <w:lang w:val="de-DE"/>
        </w:rPr>
        <w:lastRenderedPageBreak/>
        <w:t>Zur Begrüßung der Naturgöttin an ihrem 'Tempel'</w:t>
      </w:r>
      <w:bookmarkEnd w:id="9"/>
    </w:p>
    <w:p w14:paraId="181A564E" w14:textId="77777777" w:rsidR="00071DA4" w:rsidRPr="00071DA4" w:rsidRDefault="00071DA4" w:rsidP="00DE40B4">
      <w:pPr>
        <w:spacing w:after="0" w:line="360" w:lineRule="auto"/>
        <w:contextualSpacing w:val="0"/>
        <w:rPr>
          <w:rFonts w:eastAsia="Aptos" w:cs="Aparajita"/>
          <w:lang w:val="de-DE"/>
        </w:rPr>
      </w:pPr>
      <w:r w:rsidRPr="00071DA4">
        <w:rPr>
          <w:rFonts w:eastAsia="Aptos" w:cs="Aparajita"/>
          <w:lang w:val="de-DE"/>
        </w:rPr>
        <w:t xml:space="preserve">Vom Parkplatz </w:t>
      </w:r>
      <w:proofErr w:type="spellStart"/>
      <w:r w:rsidRPr="00071DA4">
        <w:rPr>
          <w:rFonts w:eastAsia="Aptos" w:cs="Aparajita"/>
          <w:lang w:val="de-DE"/>
        </w:rPr>
        <w:t>Lageweg</w:t>
      </w:r>
      <w:proofErr w:type="spellEnd"/>
      <w:r w:rsidRPr="00071DA4">
        <w:rPr>
          <w:rFonts w:eastAsia="Aptos" w:cs="Aparajita"/>
          <w:lang w:val="de-DE"/>
        </w:rPr>
        <w:t xml:space="preserve"> aus gehst du in den Wald hinein. Dabei nimmst du den Weg direkt vom Parkplatz aus, nicht den Weg, bei dem du zuerst die Straße überqueren musst. </w:t>
      </w:r>
    </w:p>
    <w:p w14:paraId="456D9FDD" w14:textId="77777777" w:rsidR="00071DA4" w:rsidRPr="00071DA4" w:rsidRDefault="00071DA4" w:rsidP="00DE40B4">
      <w:pPr>
        <w:spacing w:after="0" w:line="360" w:lineRule="auto"/>
        <w:contextualSpacing w:val="0"/>
        <w:rPr>
          <w:rFonts w:eastAsia="Aptos" w:cs="Aparajita"/>
          <w:lang w:val="de-DE"/>
        </w:rPr>
      </w:pPr>
    </w:p>
    <w:p w14:paraId="199ABD99" w14:textId="77777777" w:rsidR="00071DA4" w:rsidRPr="00071DA4" w:rsidRDefault="00071DA4" w:rsidP="00DE40B4">
      <w:pPr>
        <w:spacing w:after="0" w:line="360" w:lineRule="auto"/>
        <w:contextualSpacing w:val="0"/>
        <w:rPr>
          <w:rFonts w:eastAsia="Aptos" w:cs="Aparajita"/>
          <w:lang w:val="de-DE"/>
        </w:rPr>
      </w:pPr>
      <w:r w:rsidRPr="00071DA4">
        <w:rPr>
          <w:rFonts w:eastAsia="Aptos" w:cs="Aparajita"/>
          <w:lang w:val="de-DE"/>
        </w:rPr>
        <w:t xml:space="preserve">Ein Stück weiter siehst du einen Weg nach rechts. Diesen Weg wirst du gleich einschlagen, nachdem du den Naturtempel besucht und bei den beiden Buchen innegehalten hast. Am Eingang dieses Weges nach rechts stehen zwei Buchen. Diese bilden die erste eigentliche Naturstation der Kristallinen Meditationswanderung </w:t>
      </w:r>
      <w:proofErr w:type="spellStart"/>
      <w:r w:rsidRPr="00071DA4">
        <w:rPr>
          <w:rFonts w:eastAsia="Aptos" w:cs="Aparajita"/>
          <w:lang w:val="de-DE"/>
        </w:rPr>
        <w:t>Velhorst</w:t>
      </w:r>
      <w:proofErr w:type="spellEnd"/>
      <w:r w:rsidRPr="00071DA4">
        <w:rPr>
          <w:rFonts w:eastAsia="Aptos" w:cs="Aparajita"/>
          <w:lang w:val="de-DE"/>
        </w:rPr>
        <w:t>. Gehe noch nicht zwischen den Buchen hindurch. Zuerst gehst du zu dem Naturtempel, der sich gegenüber diesen beiden Buchen befindet, auf der linken Seite des Weges, auf dem du gehst.</w:t>
      </w:r>
    </w:p>
    <w:p w14:paraId="0EE1B01F" w14:textId="77777777" w:rsidR="008961BF" w:rsidRPr="00E33FB0" w:rsidRDefault="008961BF" w:rsidP="00DE40B4">
      <w:pPr>
        <w:spacing w:after="0" w:line="360" w:lineRule="auto"/>
        <w:rPr>
          <w:rFonts w:cs="Times New Roman"/>
          <w:lang w:val="de-DE" w:eastAsia="nl-NL"/>
        </w:rPr>
      </w:pPr>
    </w:p>
    <w:p w14:paraId="387B902F" w14:textId="6E1DFA66" w:rsidR="00EE1721" w:rsidRPr="00E33FB0" w:rsidRDefault="00EE1721" w:rsidP="00DE40B4">
      <w:pPr>
        <w:spacing w:after="0" w:line="360" w:lineRule="auto"/>
        <w:rPr>
          <w:rFonts w:cs="Times New Roman"/>
          <w:color w:val="FF0000"/>
          <w:lang w:val="de-DE" w:eastAsia="nl-NL"/>
        </w:rPr>
      </w:pPr>
    </w:p>
    <w:p w14:paraId="64B307EA" w14:textId="219A918D" w:rsidR="00EE1721" w:rsidRPr="00AF7B52" w:rsidRDefault="001A2E41" w:rsidP="00DE40B4">
      <w:pPr>
        <w:spacing w:after="0" w:line="360" w:lineRule="auto"/>
        <w:rPr>
          <w:rFonts w:cs="Times New Roman"/>
          <w:color w:val="FF0000"/>
          <w:lang w:eastAsia="nl-NL"/>
        </w:rPr>
      </w:pPr>
      <w:r w:rsidRPr="00AF7B52">
        <w:rPr>
          <w:noProof/>
        </w:rPr>
        <w:drawing>
          <wp:inline distT="0" distB="0" distL="0" distR="0" wp14:anchorId="658D8007" wp14:editId="4AA56D32">
            <wp:extent cx="2297430" cy="3063240"/>
            <wp:effectExtent l="0" t="0" r="762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7430" cy="3063240"/>
                    </a:xfrm>
                    <a:prstGeom prst="rect">
                      <a:avLst/>
                    </a:prstGeom>
                    <a:noFill/>
                    <a:ln>
                      <a:noFill/>
                    </a:ln>
                  </pic:spPr>
                </pic:pic>
              </a:graphicData>
            </a:graphic>
          </wp:inline>
        </w:drawing>
      </w:r>
    </w:p>
    <w:p w14:paraId="032E5541" w14:textId="15F22FF2" w:rsidR="008961BF" w:rsidRDefault="00071DA4" w:rsidP="00DE40B4">
      <w:pPr>
        <w:spacing w:after="0" w:line="360" w:lineRule="auto"/>
        <w:rPr>
          <w:rFonts w:eastAsia="Aptos" w:cs="Aparajita"/>
          <w:lang w:val="de-DE"/>
        </w:rPr>
      </w:pPr>
      <w:r w:rsidRPr="00071DA4">
        <w:rPr>
          <w:rFonts w:eastAsia="Aptos" w:cs="Aparajita"/>
          <w:lang w:val="de-DE"/>
        </w:rPr>
        <w:t>der Naturtempel</w:t>
      </w:r>
    </w:p>
    <w:p w14:paraId="503198E8" w14:textId="77777777" w:rsidR="00B51DB0" w:rsidRPr="00AF7B52" w:rsidRDefault="00B51DB0" w:rsidP="00DE40B4">
      <w:pPr>
        <w:spacing w:after="0" w:line="360" w:lineRule="auto"/>
        <w:rPr>
          <w:rFonts w:cs="Times New Roman"/>
          <w:lang w:val="de-DE" w:eastAsia="nl-NL"/>
        </w:rPr>
      </w:pPr>
    </w:p>
    <w:p w14:paraId="5FFB360D" w14:textId="77777777" w:rsidR="001C6023" w:rsidRPr="00E33FB0" w:rsidRDefault="001C6023" w:rsidP="00294ECA">
      <w:pPr>
        <w:pStyle w:val="Kop2"/>
        <w:rPr>
          <w:i/>
          <w:iCs/>
          <w:lang w:val="de-DE"/>
        </w:rPr>
      </w:pPr>
      <w:bookmarkStart w:id="10" w:name="_Toc235286441"/>
      <w:r w:rsidRPr="00E33FB0">
        <w:rPr>
          <w:i/>
          <w:iCs/>
          <w:lang w:val="de-DE"/>
        </w:rPr>
        <w:t>Begrüßung der Naturgöttin an ihrem ‚Tempel‘</w:t>
      </w:r>
      <w:bookmarkEnd w:id="10"/>
      <w:r w:rsidRPr="00E33FB0">
        <w:rPr>
          <w:i/>
          <w:iCs/>
          <w:lang w:val="de-DE"/>
        </w:rPr>
        <w:t xml:space="preserve"> </w:t>
      </w:r>
    </w:p>
    <w:p w14:paraId="3F64624B" w14:textId="77777777" w:rsidR="001C6023" w:rsidRPr="001C6023" w:rsidRDefault="001C6023" w:rsidP="00DE40B4">
      <w:pPr>
        <w:spacing w:after="0" w:line="360" w:lineRule="auto"/>
        <w:contextualSpacing w:val="0"/>
        <w:rPr>
          <w:rFonts w:eastAsia="Aptos" w:cs="Aparajita"/>
          <w:i/>
          <w:iCs/>
          <w:lang w:val="de-DE"/>
        </w:rPr>
      </w:pPr>
      <w:r w:rsidRPr="001C6023">
        <w:rPr>
          <w:rFonts w:eastAsia="Aptos" w:cs="Aparajita"/>
          <w:i/>
          <w:iCs/>
          <w:lang w:val="de-DE"/>
        </w:rPr>
        <w:t xml:space="preserve">Gegenüber den beiden Buchen, wo die Kristalline Meditationswanderung </w:t>
      </w:r>
      <w:proofErr w:type="spellStart"/>
      <w:r w:rsidRPr="001C6023">
        <w:rPr>
          <w:rFonts w:eastAsia="Aptos" w:cs="Aparajita"/>
          <w:i/>
          <w:iCs/>
          <w:lang w:val="de-DE"/>
        </w:rPr>
        <w:t>Velhorst</w:t>
      </w:r>
      <w:proofErr w:type="spellEnd"/>
      <w:r w:rsidRPr="001C6023">
        <w:rPr>
          <w:rFonts w:eastAsia="Aptos" w:cs="Aparajita"/>
          <w:i/>
          <w:iCs/>
          <w:lang w:val="de-DE"/>
        </w:rPr>
        <w:t xml:space="preserve"> beginnt, steht ein kleiner, natürlicher ‚Tempel‘. Seit jeher bilden Tempel einen </w:t>
      </w:r>
      <w:r w:rsidRPr="001C6023">
        <w:rPr>
          <w:rFonts w:eastAsia="Aptos" w:cs="Aparajita"/>
          <w:i/>
          <w:iCs/>
          <w:lang w:val="de-DE"/>
        </w:rPr>
        <w:lastRenderedPageBreak/>
        <w:t xml:space="preserve">Zwischenraum zwischen der Menschenwelt und der Götterwelt. Tempel sind Orte, die auch von der spirituellen Welt aus gepflegt werden. Die damit verbundene Naturgöttin hat eine wichtige Funktion in der Wanderung. Sie ist die Hüterin der Meditationswanderung. Sie begleitet die gesamte Route, insbesondere die Naturgeister und Naturorte. Letztere schützt sie auch. Der Tempel bildet ein Dreieck mit den beiden Buchen, die den Eingang bilden. Die Naturgöttin überblickt alles. </w:t>
      </w:r>
    </w:p>
    <w:p w14:paraId="091BBB21" w14:textId="77777777" w:rsidR="001C6023" w:rsidRPr="001C6023" w:rsidRDefault="001C6023" w:rsidP="00DE40B4">
      <w:pPr>
        <w:spacing w:after="0" w:line="360" w:lineRule="auto"/>
        <w:contextualSpacing w:val="0"/>
        <w:rPr>
          <w:rFonts w:eastAsia="Aptos" w:cs="Aparajita"/>
          <w:i/>
          <w:iCs/>
          <w:lang w:val="de-DE"/>
        </w:rPr>
      </w:pPr>
    </w:p>
    <w:p w14:paraId="07E69957" w14:textId="77777777" w:rsidR="001C6023" w:rsidRPr="001C6023" w:rsidRDefault="001C6023" w:rsidP="00DE40B4">
      <w:pPr>
        <w:spacing w:after="0" w:line="360" w:lineRule="auto"/>
        <w:contextualSpacing w:val="0"/>
        <w:rPr>
          <w:rFonts w:eastAsia="Aptos" w:cs="Aparajita"/>
          <w:i/>
          <w:iCs/>
          <w:lang w:val="de-DE"/>
        </w:rPr>
      </w:pPr>
      <w:r w:rsidRPr="001C6023">
        <w:rPr>
          <w:rFonts w:eastAsia="Aptos" w:cs="Aparajita"/>
          <w:i/>
          <w:iCs/>
          <w:lang w:val="de-DE"/>
        </w:rPr>
        <w:t xml:space="preserve">Wenn du die Wanderung gehen möchtest, melde dich bei ihr. Du überreichst ihr ein kleines Geschenk. Durch das Überreichen eines Geschenks drückst du deine Absicht aus, und es ist eine Geste gegenüber dieser Naturgöttin. Du wirst viel empfangen. Etwas zu geben bedeutet, dass du dir dessen bewusst bist, dass du dich dafür öffnen möchtest, dass du dafür dankbar bist. </w:t>
      </w:r>
    </w:p>
    <w:p w14:paraId="3495427F" w14:textId="77777777" w:rsidR="001C6023" w:rsidRPr="001C6023" w:rsidRDefault="001C6023" w:rsidP="00DE40B4">
      <w:pPr>
        <w:spacing w:after="0" w:line="360" w:lineRule="auto"/>
        <w:contextualSpacing w:val="0"/>
        <w:rPr>
          <w:rFonts w:eastAsia="Aptos" w:cs="Aparajita"/>
          <w:i/>
          <w:iCs/>
          <w:lang w:val="de-DE"/>
        </w:rPr>
      </w:pPr>
    </w:p>
    <w:p w14:paraId="5D24DC33" w14:textId="77777777" w:rsidR="001C6023" w:rsidRPr="00B51DB0" w:rsidRDefault="001C6023" w:rsidP="00DE40B4">
      <w:pPr>
        <w:spacing w:after="0" w:line="360" w:lineRule="auto"/>
        <w:contextualSpacing w:val="0"/>
        <w:rPr>
          <w:rFonts w:eastAsia="Aptos" w:cs="Aparajita"/>
          <w:i/>
          <w:iCs/>
          <w:lang w:val="de-DE"/>
        </w:rPr>
      </w:pPr>
      <w:r w:rsidRPr="001C6023">
        <w:rPr>
          <w:rFonts w:eastAsia="Aptos" w:cs="Aparajita"/>
          <w:i/>
          <w:iCs/>
          <w:lang w:val="de-DE"/>
        </w:rPr>
        <w:t>Dein Besuch im Tempel muss nicht lange dauern. Ein kurzer Kontakt, etwas Aufmerksamkeit und ein Geschenk reichen aus, mehr muss hier nicht geschehen.</w:t>
      </w:r>
    </w:p>
    <w:p w14:paraId="46F718C3" w14:textId="77777777" w:rsidR="00D57E8D" w:rsidRPr="001C6023" w:rsidRDefault="00D57E8D" w:rsidP="00DE40B4">
      <w:pPr>
        <w:spacing w:after="0" w:line="360" w:lineRule="auto"/>
        <w:contextualSpacing w:val="0"/>
        <w:rPr>
          <w:rFonts w:eastAsia="Aptos" w:cs="Aparajita"/>
          <w:lang w:val="de-DE"/>
        </w:rPr>
      </w:pPr>
    </w:p>
    <w:p w14:paraId="07256BD1" w14:textId="77777777" w:rsidR="00D57E8D" w:rsidRPr="00E33FB0" w:rsidRDefault="00D57E8D" w:rsidP="00294ECA">
      <w:pPr>
        <w:pStyle w:val="Kop1"/>
        <w:rPr>
          <w:lang w:val="de-DE"/>
        </w:rPr>
      </w:pPr>
      <w:bookmarkStart w:id="11" w:name="_Toc235286442"/>
      <w:r w:rsidRPr="00E33FB0">
        <w:rPr>
          <w:lang w:val="de-DE"/>
        </w:rPr>
        <w:t>Zum Eingang zwischen den beiden Buchen</w:t>
      </w:r>
      <w:bookmarkEnd w:id="11"/>
    </w:p>
    <w:p w14:paraId="41A5F616" w14:textId="77777777" w:rsidR="00D57E8D" w:rsidRPr="00D57E8D" w:rsidRDefault="00D57E8D" w:rsidP="00DE40B4">
      <w:pPr>
        <w:spacing w:after="0" w:line="360" w:lineRule="auto"/>
        <w:contextualSpacing w:val="0"/>
        <w:rPr>
          <w:rFonts w:eastAsia="Aptos" w:cs="Aparajita"/>
          <w:lang w:val="de-DE"/>
        </w:rPr>
      </w:pPr>
      <w:r w:rsidRPr="00D57E8D">
        <w:rPr>
          <w:rFonts w:eastAsia="Aptos" w:cs="Aparajita"/>
          <w:lang w:val="de-DE"/>
        </w:rPr>
        <w:t xml:space="preserve">Vom natürlichen Tempel aus gehst du einige Meter zurück auf den Weg, von dem du gekommen bist, und bleibst vor den beiden Buchen stehen, die den Eingang zu dem Weg bilden, den du gleich betreten wirst. Das ist, vom Parkplatz </w:t>
      </w:r>
      <w:proofErr w:type="spellStart"/>
      <w:r w:rsidRPr="00D57E8D">
        <w:rPr>
          <w:rFonts w:eastAsia="Aptos" w:cs="Aparajita"/>
          <w:lang w:val="de-DE"/>
        </w:rPr>
        <w:t>Lageweg</w:t>
      </w:r>
      <w:proofErr w:type="spellEnd"/>
      <w:r w:rsidRPr="00D57E8D">
        <w:rPr>
          <w:rFonts w:eastAsia="Aptos" w:cs="Aparajita"/>
          <w:lang w:val="de-DE"/>
        </w:rPr>
        <w:t xml:space="preserve"> aus gesehen, der erste Weg nach rechts.</w:t>
      </w:r>
    </w:p>
    <w:p w14:paraId="7557D17F" w14:textId="77777777" w:rsidR="00F34CA4" w:rsidRPr="00E33FB0" w:rsidRDefault="00F34CA4" w:rsidP="00DE40B4">
      <w:pPr>
        <w:spacing w:after="0" w:line="360" w:lineRule="auto"/>
        <w:rPr>
          <w:rFonts w:cs="Times New Roman"/>
          <w:color w:val="FF0000"/>
          <w:lang w:val="de-DE" w:eastAsia="nl-NL"/>
        </w:rPr>
        <w:sectPr w:rsidR="00F34CA4" w:rsidRPr="00E33FB0" w:rsidSect="003E22A2">
          <w:type w:val="continuous"/>
          <w:pgSz w:w="11906" w:h="16838"/>
          <w:pgMar w:top="1417" w:right="1417" w:bottom="1417" w:left="1417" w:header="708" w:footer="708" w:gutter="0"/>
          <w:cols w:space="708"/>
          <w:docGrid w:linePitch="360"/>
        </w:sectPr>
      </w:pPr>
    </w:p>
    <w:p w14:paraId="7389FB01" w14:textId="344815EB" w:rsidR="00454FDA" w:rsidRPr="00AF7B52" w:rsidRDefault="00454FDA" w:rsidP="00DE40B4">
      <w:pPr>
        <w:spacing w:after="0" w:line="360" w:lineRule="auto"/>
        <w:rPr>
          <w:rFonts w:cs="Times New Roman"/>
          <w:color w:val="FF0000"/>
          <w:lang w:eastAsia="nl-NL"/>
        </w:rPr>
      </w:pPr>
      <w:r w:rsidRPr="00AF7B52">
        <w:rPr>
          <w:noProof/>
        </w:rPr>
        <w:drawing>
          <wp:inline distT="0" distB="0" distL="0" distR="0" wp14:anchorId="4C7DB163" wp14:editId="7F02E7D0">
            <wp:extent cx="1584960" cy="2113280"/>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84960" cy="2113280"/>
                    </a:xfrm>
                    <a:prstGeom prst="rect">
                      <a:avLst/>
                    </a:prstGeom>
                  </pic:spPr>
                </pic:pic>
              </a:graphicData>
            </a:graphic>
          </wp:inline>
        </w:drawing>
      </w:r>
    </w:p>
    <w:p w14:paraId="333CB9CA" w14:textId="306E7CC8" w:rsidR="008961BF" w:rsidRPr="00AF7B52" w:rsidRDefault="00D57E8D" w:rsidP="00DE40B4">
      <w:pPr>
        <w:spacing w:after="0" w:line="360" w:lineRule="auto"/>
        <w:rPr>
          <w:rFonts w:cs="Times New Roman"/>
          <w:lang w:eastAsia="nl-NL"/>
        </w:rPr>
      </w:pPr>
      <w:r w:rsidRPr="00D57E8D">
        <w:rPr>
          <w:rFonts w:eastAsia="Aptos" w:cs="Aparajita"/>
          <w:lang w:val="de-DE"/>
        </w:rPr>
        <w:t>eine von den beiden Buchen</w:t>
      </w:r>
      <w:r w:rsidRPr="00AF7B52">
        <w:rPr>
          <w:rFonts w:cs="Times New Roman"/>
          <w:lang w:eastAsia="nl-NL"/>
        </w:rPr>
        <w:t xml:space="preserve"> </w:t>
      </w:r>
    </w:p>
    <w:p w14:paraId="746A341B" w14:textId="0B9DDA60" w:rsidR="00050F73" w:rsidRPr="00AF7B52" w:rsidRDefault="00050F73" w:rsidP="00DE40B4">
      <w:pPr>
        <w:spacing w:after="0" w:line="360" w:lineRule="auto"/>
        <w:rPr>
          <w:rFonts w:cs="Times New Roman"/>
          <w:color w:val="FF0000"/>
          <w:lang w:eastAsia="nl-NL"/>
        </w:rPr>
      </w:pPr>
      <w:r w:rsidRPr="00AF7B52">
        <w:rPr>
          <w:noProof/>
        </w:rPr>
        <w:drawing>
          <wp:inline distT="0" distB="0" distL="0" distR="0" wp14:anchorId="5C2B4F59" wp14:editId="40355DF5">
            <wp:extent cx="1577340" cy="2103120"/>
            <wp:effectExtent l="0" t="0" r="381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577340" cy="2103120"/>
                    </a:xfrm>
                    <a:prstGeom prst="rect">
                      <a:avLst/>
                    </a:prstGeom>
                    <a:noFill/>
                    <a:ln>
                      <a:noFill/>
                    </a:ln>
                  </pic:spPr>
                </pic:pic>
              </a:graphicData>
            </a:graphic>
          </wp:inline>
        </w:drawing>
      </w:r>
    </w:p>
    <w:p w14:paraId="3BB03ABF" w14:textId="6B24FFEA" w:rsidR="008961BF" w:rsidRPr="00E33FB0" w:rsidRDefault="00D57E8D" w:rsidP="00DE40B4">
      <w:pPr>
        <w:spacing w:after="0" w:line="360" w:lineRule="auto"/>
        <w:rPr>
          <w:rFonts w:cs="Times New Roman"/>
          <w:lang w:val="de-DE" w:eastAsia="nl-NL"/>
        </w:rPr>
      </w:pPr>
      <w:r w:rsidRPr="00D57E8D">
        <w:rPr>
          <w:rFonts w:eastAsia="Aptos" w:cs="Aparajita"/>
          <w:lang w:val="de-DE"/>
        </w:rPr>
        <w:t>Die zwei Buchen stehen im Hintergrund.</w:t>
      </w:r>
    </w:p>
    <w:p w14:paraId="450CDD5D" w14:textId="77777777" w:rsidR="00F34CA4" w:rsidRPr="00E33FB0" w:rsidRDefault="00F34CA4" w:rsidP="00DE40B4">
      <w:pPr>
        <w:spacing w:after="0" w:line="360" w:lineRule="auto"/>
        <w:rPr>
          <w:rFonts w:cs="Times New Roman"/>
          <w:lang w:val="de-DE" w:eastAsia="nl-NL"/>
        </w:rPr>
        <w:sectPr w:rsidR="00F34CA4" w:rsidRPr="00E33FB0" w:rsidSect="00F34CA4">
          <w:type w:val="continuous"/>
          <w:pgSz w:w="11906" w:h="16838"/>
          <w:pgMar w:top="1417" w:right="1417" w:bottom="1417" w:left="1417" w:header="708" w:footer="708" w:gutter="0"/>
          <w:cols w:num="2" w:space="708"/>
          <w:docGrid w:linePitch="360"/>
        </w:sectPr>
      </w:pPr>
    </w:p>
    <w:p w14:paraId="5825FDEE" w14:textId="77777777" w:rsidR="00BC1E5C" w:rsidRPr="00C50A35" w:rsidRDefault="00BC1E5C" w:rsidP="00294ECA">
      <w:pPr>
        <w:pStyle w:val="Kop2"/>
        <w:rPr>
          <w:i/>
          <w:iCs/>
          <w:lang w:val="de-DE"/>
        </w:rPr>
      </w:pPr>
      <w:bookmarkStart w:id="12" w:name="_Toc235286443"/>
      <w:r w:rsidRPr="00C50A35">
        <w:rPr>
          <w:i/>
          <w:iCs/>
          <w:lang w:val="de-DE"/>
        </w:rPr>
        <w:lastRenderedPageBreak/>
        <w:t>Der Eingang zwischen den beiden Buchen</w:t>
      </w:r>
      <w:bookmarkEnd w:id="12"/>
    </w:p>
    <w:p w14:paraId="448B716C" w14:textId="77777777" w:rsidR="00BC1E5C" w:rsidRPr="00BC1E5C" w:rsidRDefault="00BC1E5C" w:rsidP="00DE40B4">
      <w:pPr>
        <w:spacing w:after="0" w:line="360" w:lineRule="auto"/>
        <w:contextualSpacing w:val="0"/>
        <w:rPr>
          <w:rFonts w:eastAsia="Aptos" w:cs="Aparajita"/>
          <w:i/>
          <w:iCs/>
          <w:lang w:val="de-DE"/>
        </w:rPr>
      </w:pPr>
      <w:r w:rsidRPr="00BC1E5C">
        <w:rPr>
          <w:rFonts w:eastAsia="Aptos" w:cs="Aparajita"/>
          <w:i/>
          <w:iCs/>
          <w:lang w:val="de-DE"/>
        </w:rPr>
        <w:t xml:space="preserve">Jeder, der die Meditationswanderung durchläuft, erhält von diesen beiden Bäumen, wenn man zwischen ihnen hindurchgeht, eine bestimmte Schwingung, sodass alle Wesen, die an der Wanderung beteiligt sind, wissen, dass man für diese Wanderung da ist, und sie sich einem öffnen und einem helfen und begleiten werden. Die Buchen geben dir also eine bestimmte Schwingung mit, die für die Meditationswanderung </w:t>
      </w:r>
      <w:proofErr w:type="spellStart"/>
      <w:r w:rsidRPr="00BC1E5C">
        <w:rPr>
          <w:rFonts w:eastAsia="Aptos" w:cs="Aparajita"/>
          <w:i/>
          <w:iCs/>
          <w:lang w:val="de-DE"/>
        </w:rPr>
        <w:t>Velhorst</w:t>
      </w:r>
      <w:proofErr w:type="spellEnd"/>
      <w:r w:rsidRPr="00BC1E5C">
        <w:rPr>
          <w:rFonts w:eastAsia="Aptos" w:cs="Aparajita"/>
          <w:i/>
          <w:iCs/>
          <w:lang w:val="de-DE"/>
        </w:rPr>
        <w:t xml:space="preserve"> charakteristisch ist.</w:t>
      </w:r>
    </w:p>
    <w:p w14:paraId="348B0D88" w14:textId="77777777" w:rsidR="00BC1E5C" w:rsidRPr="00BC1E5C" w:rsidRDefault="00BC1E5C" w:rsidP="00DE40B4">
      <w:pPr>
        <w:spacing w:after="0" w:line="360" w:lineRule="auto"/>
        <w:contextualSpacing w:val="0"/>
        <w:rPr>
          <w:rFonts w:eastAsia="Aptos" w:cs="Aparajita"/>
          <w:i/>
          <w:iCs/>
          <w:lang w:val="de-DE"/>
        </w:rPr>
      </w:pPr>
    </w:p>
    <w:p w14:paraId="5592F751" w14:textId="77777777" w:rsidR="00BC1E5C" w:rsidRPr="00BC1E5C" w:rsidRDefault="00BC1E5C" w:rsidP="00DE40B4">
      <w:pPr>
        <w:spacing w:after="0" w:line="360" w:lineRule="auto"/>
        <w:contextualSpacing w:val="0"/>
        <w:rPr>
          <w:rFonts w:eastAsia="Aptos" w:cs="Aparajita"/>
          <w:i/>
          <w:iCs/>
          <w:lang w:val="de-DE"/>
        </w:rPr>
      </w:pPr>
      <w:r w:rsidRPr="00BC1E5C">
        <w:rPr>
          <w:rFonts w:eastAsia="Aptos" w:cs="Aparajita"/>
          <w:i/>
          <w:iCs/>
          <w:lang w:val="de-DE"/>
        </w:rPr>
        <w:t>Du kannst dich gerne an eine der beiden Buchen wenden. Beide haben eine unterschiedliche Wirkung oder Gabe, wie auch immer man es nennen möchte. Die rechte Buche konzentriert sich darauf, die Schönheit in allem zu sehen. Das gibt dir die Kraft zu genießen, dich zu öffnen, empfänglich zu sein. Die linke Buche gibt dir die Kraft, dich wirklich hinzugeben, über dich selbst hinauszuwachsen in dieser spirituellen Wanderung.</w:t>
      </w:r>
    </w:p>
    <w:p w14:paraId="0226C143" w14:textId="77777777" w:rsidR="00BC1E5C" w:rsidRPr="00BC1E5C" w:rsidRDefault="00BC1E5C" w:rsidP="00DE40B4">
      <w:pPr>
        <w:spacing w:after="0" w:line="360" w:lineRule="auto"/>
        <w:contextualSpacing w:val="0"/>
        <w:rPr>
          <w:rFonts w:eastAsia="Aptos" w:cs="Aparajita"/>
          <w:i/>
          <w:iCs/>
          <w:lang w:val="de-DE"/>
        </w:rPr>
      </w:pPr>
    </w:p>
    <w:p w14:paraId="23D0CADC" w14:textId="77777777" w:rsidR="00BC1E5C" w:rsidRPr="00931561" w:rsidRDefault="00BC1E5C" w:rsidP="00DE40B4">
      <w:pPr>
        <w:spacing w:after="0" w:line="360" w:lineRule="auto"/>
        <w:contextualSpacing w:val="0"/>
        <w:rPr>
          <w:rFonts w:eastAsia="Aptos" w:cs="Aparajita"/>
          <w:i/>
          <w:iCs/>
          <w:lang w:val="de-DE"/>
        </w:rPr>
      </w:pPr>
      <w:r w:rsidRPr="00BC1E5C">
        <w:rPr>
          <w:rFonts w:eastAsia="Aptos" w:cs="Aparajita"/>
          <w:i/>
          <w:iCs/>
          <w:lang w:val="de-DE"/>
        </w:rPr>
        <w:t>Du kannst die Buche, auf die du dich konzentrierst, um eine Botschaft bitten.</w:t>
      </w:r>
    </w:p>
    <w:p w14:paraId="42C59B3B" w14:textId="77777777" w:rsidR="00BC1E5C" w:rsidRPr="00AF7B52" w:rsidRDefault="00BC1E5C" w:rsidP="00DE40B4">
      <w:pPr>
        <w:spacing w:after="0" w:line="360" w:lineRule="auto"/>
        <w:contextualSpacing w:val="0"/>
        <w:rPr>
          <w:rFonts w:eastAsia="Aptos" w:cs="Aparajita"/>
          <w:lang w:val="de-DE"/>
        </w:rPr>
      </w:pPr>
    </w:p>
    <w:p w14:paraId="3F4800F0" w14:textId="77777777" w:rsidR="000B6EB0" w:rsidRPr="00E33FB0" w:rsidRDefault="000B6EB0" w:rsidP="00294ECA">
      <w:pPr>
        <w:pStyle w:val="Kop1"/>
        <w:rPr>
          <w:lang w:val="de-DE"/>
        </w:rPr>
      </w:pPr>
      <w:bookmarkStart w:id="13" w:name="_Toc235286444"/>
      <w:r w:rsidRPr="00E33FB0">
        <w:rPr>
          <w:lang w:val="de-DE"/>
        </w:rPr>
        <w:t>Zu den drei Birken</w:t>
      </w:r>
      <w:bookmarkEnd w:id="13"/>
    </w:p>
    <w:p w14:paraId="4858D7C5" w14:textId="77777777" w:rsidR="000B6EB0" w:rsidRPr="000B6EB0" w:rsidRDefault="000B6EB0" w:rsidP="00DE40B4">
      <w:pPr>
        <w:spacing w:after="0" w:line="360" w:lineRule="auto"/>
        <w:contextualSpacing w:val="0"/>
        <w:rPr>
          <w:rFonts w:eastAsia="Aptos" w:cs="Aparajita"/>
          <w:lang w:val="de-DE"/>
        </w:rPr>
      </w:pPr>
      <w:r w:rsidRPr="000B6EB0">
        <w:rPr>
          <w:rFonts w:eastAsia="Aptos" w:cs="Aparajita"/>
          <w:lang w:val="de-DE"/>
        </w:rPr>
        <w:t>Entfernung: vom Punkt zwischen den beiden Buchen bis zu den drei Birken: ca. 110 m.</w:t>
      </w:r>
    </w:p>
    <w:p w14:paraId="135A7F94" w14:textId="77777777" w:rsidR="000B6EB0" w:rsidRPr="000B6EB0" w:rsidRDefault="000B6EB0" w:rsidP="00DE40B4">
      <w:pPr>
        <w:spacing w:after="0" w:line="360" w:lineRule="auto"/>
        <w:contextualSpacing w:val="0"/>
        <w:rPr>
          <w:rFonts w:eastAsia="Aptos" w:cs="Aparajita"/>
          <w:lang w:val="de-DE"/>
        </w:rPr>
      </w:pPr>
    </w:p>
    <w:p w14:paraId="11DD1088" w14:textId="77777777" w:rsidR="000B6EB0" w:rsidRPr="000B6EB0" w:rsidRDefault="000B6EB0" w:rsidP="00DE40B4">
      <w:pPr>
        <w:spacing w:after="0" w:line="360" w:lineRule="auto"/>
        <w:contextualSpacing w:val="0"/>
        <w:rPr>
          <w:rFonts w:eastAsia="Aptos" w:cs="Aparajita"/>
          <w:lang w:val="de-DE"/>
        </w:rPr>
      </w:pPr>
      <w:r w:rsidRPr="000B6EB0">
        <w:rPr>
          <w:rFonts w:eastAsia="Aptos" w:cs="Aparajita"/>
          <w:lang w:val="de-DE"/>
        </w:rPr>
        <w:t xml:space="preserve">Du gehst zwischen den beiden Buchen hindurch und zu den drei Birken, die auf der linken Seite des Weges stehen. Diese drei Birken stehen direkt am Wegrand und stehen dicht beieinander. Dadurch sind sie gut sichtbar. </w:t>
      </w:r>
    </w:p>
    <w:p w14:paraId="68CFFAFC" w14:textId="77777777" w:rsidR="000B6EB0" w:rsidRPr="000B6EB0" w:rsidRDefault="000B6EB0" w:rsidP="00DE40B4">
      <w:pPr>
        <w:spacing w:after="0" w:line="360" w:lineRule="auto"/>
        <w:contextualSpacing w:val="0"/>
        <w:rPr>
          <w:rFonts w:eastAsia="Aptos" w:cs="Aparajita"/>
          <w:lang w:val="de-DE"/>
        </w:rPr>
      </w:pPr>
      <w:r w:rsidRPr="000B6EB0">
        <w:rPr>
          <w:rFonts w:eastAsia="Aptos" w:cs="Aparajita"/>
          <w:lang w:val="de-DE"/>
        </w:rPr>
        <w:t xml:space="preserve"> </w:t>
      </w:r>
    </w:p>
    <w:p w14:paraId="1FF90329" w14:textId="77777777" w:rsidR="00F34CA4" w:rsidRPr="00AF7B52" w:rsidRDefault="00F34CA4" w:rsidP="00DE40B4">
      <w:pPr>
        <w:spacing w:after="0" w:line="360" w:lineRule="auto"/>
        <w:rPr>
          <w:rFonts w:cs="Times New Roman"/>
          <w:lang w:eastAsia="nl-NL"/>
        </w:rPr>
        <w:sectPr w:rsidR="00F34CA4" w:rsidRPr="00AF7B52" w:rsidSect="003E22A2">
          <w:type w:val="continuous"/>
          <w:pgSz w:w="11906" w:h="16838"/>
          <w:pgMar w:top="1417" w:right="1417" w:bottom="1417" w:left="1417" w:header="708" w:footer="708" w:gutter="0"/>
          <w:cols w:space="708"/>
          <w:docGrid w:linePitch="360"/>
        </w:sectPr>
      </w:pPr>
    </w:p>
    <w:p w14:paraId="3CB6BA77" w14:textId="2C3B5E74" w:rsidR="008961BF" w:rsidRPr="00AF7B52" w:rsidRDefault="00941A6C" w:rsidP="00DE40B4">
      <w:pPr>
        <w:spacing w:after="0" w:line="360" w:lineRule="auto"/>
        <w:rPr>
          <w:rFonts w:cs="Times New Roman"/>
          <w:lang w:eastAsia="nl-NL"/>
        </w:rPr>
      </w:pPr>
      <w:r w:rsidRPr="00AF7B52">
        <w:rPr>
          <w:noProof/>
        </w:rPr>
        <w:lastRenderedPageBreak/>
        <w:drawing>
          <wp:inline distT="0" distB="0" distL="0" distR="0" wp14:anchorId="7A1EEC5A" wp14:editId="4130F0A9">
            <wp:extent cx="1554480" cy="2072640"/>
            <wp:effectExtent l="0" t="0" r="762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554480" cy="2072640"/>
                    </a:xfrm>
                    <a:prstGeom prst="rect">
                      <a:avLst/>
                    </a:prstGeom>
                    <a:noFill/>
                    <a:ln>
                      <a:noFill/>
                    </a:ln>
                  </pic:spPr>
                </pic:pic>
              </a:graphicData>
            </a:graphic>
          </wp:inline>
        </w:drawing>
      </w:r>
      <w:r w:rsidR="008961BF" w:rsidRPr="00AF7B52">
        <w:rPr>
          <w:rFonts w:cs="Times New Roman"/>
          <w:lang w:eastAsia="nl-NL"/>
        </w:rPr>
        <w:t> </w:t>
      </w:r>
    </w:p>
    <w:p w14:paraId="78FBCD82" w14:textId="77777777" w:rsidR="00F34CA4" w:rsidRPr="00AF7B52" w:rsidRDefault="003A03C5" w:rsidP="00DE40B4">
      <w:pPr>
        <w:spacing w:after="0" w:line="360" w:lineRule="auto"/>
        <w:rPr>
          <w:rFonts w:cs="Times New Roman"/>
          <w:lang w:eastAsia="nl-NL"/>
        </w:rPr>
      </w:pPr>
      <w:r w:rsidRPr="00AF7B52">
        <w:rPr>
          <w:noProof/>
        </w:rPr>
        <w:drawing>
          <wp:inline distT="0" distB="0" distL="0" distR="0" wp14:anchorId="711A7C6E" wp14:editId="651CF546">
            <wp:extent cx="1525905" cy="2034540"/>
            <wp:effectExtent l="0" t="0" r="0" b="381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5905" cy="2034540"/>
                    </a:xfrm>
                    <a:prstGeom prst="rect">
                      <a:avLst/>
                    </a:prstGeom>
                    <a:noFill/>
                    <a:ln>
                      <a:noFill/>
                    </a:ln>
                  </pic:spPr>
                </pic:pic>
              </a:graphicData>
            </a:graphic>
          </wp:inline>
        </w:drawing>
      </w:r>
    </w:p>
    <w:p w14:paraId="267AA4C9" w14:textId="1101468A" w:rsidR="003A03C5" w:rsidRPr="00AF7B52" w:rsidRDefault="00F34CA4" w:rsidP="00DE40B4">
      <w:pPr>
        <w:spacing w:after="0" w:line="360" w:lineRule="auto"/>
        <w:rPr>
          <w:rFonts w:cs="Times New Roman"/>
          <w:lang w:eastAsia="nl-NL"/>
        </w:rPr>
      </w:pPr>
      <w:r w:rsidRPr="00AF7B52">
        <w:rPr>
          <w:noProof/>
        </w:rPr>
        <w:drawing>
          <wp:inline distT="0" distB="0" distL="0" distR="0" wp14:anchorId="321C96A5" wp14:editId="407AC070">
            <wp:extent cx="1991360" cy="1493520"/>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91360" cy="1493520"/>
                    </a:xfrm>
                    <a:prstGeom prst="rect">
                      <a:avLst/>
                    </a:prstGeom>
                    <a:noFill/>
                    <a:ln>
                      <a:noFill/>
                    </a:ln>
                  </pic:spPr>
                </pic:pic>
              </a:graphicData>
            </a:graphic>
          </wp:inline>
        </w:drawing>
      </w:r>
    </w:p>
    <w:p w14:paraId="491C4DF5" w14:textId="25BC1114" w:rsidR="008961BF" w:rsidRPr="00931561" w:rsidRDefault="000B6EB0" w:rsidP="00DE40B4">
      <w:pPr>
        <w:spacing w:after="0" w:line="360" w:lineRule="auto"/>
        <w:rPr>
          <w:rFonts w:cs="Times New Roman"/>
          <w:lang w:val="de-DE" w:eastAsia="nl-NL"/>
        </w:rPr>
      </w:pPr>
      <w:r w:rsidRPr="000B6EB0">
        <w:rPr>
          <w:rFonts w:eastAsia="Aptos" w:cs="Aparajita"/>
          <w:lang w:val="de-DE"/>
        </w:rPr>
        <w:t>die drei Birken (3X)</w:t>
      </w:r>
    </w:p>
    <w:p w14:paraId="2EFAED46" w14:textId="77777777" w:rsidR="00F34CA4" w:rsidRPr="00931561" w:rsidRDefault="00F34CA4" w:rsidP="00DE40B4">
      <w:pPr>
        <w:spacing w:after="0" w:line="360" w:lineRule="auto"/>
        <w:rPr>
          <w:rFonts w:cs="Times New Roman"/>
          <w:b/>
          <w:bCs/>
          <w:lang w:val="de-DE" w:eastAsia="nl-NL"/>
        </w:rPr>
        <w:sectPr w:rsidR="00F34CA4" w:rsidRPr="00931561" w:rsidSect="00F34CA4">
          <w:type w:val="continuous"/>
          <w:pgSz w:w="11906" w:h="16838"/>
          <w:pgMar w:top="1417" w:right="1417" w:bottom="1417" w:left="1417" w:header="708" w:footer="708" w:gutter="0"/>
          <w:cols w:num="3" w:space="708"/>
          <w:docGrid w:linePitch="360"/>
        </w:sectPr>
      </w:pPr>
    </w:p>
    <w:p w14:paraId="1D812592" w14:textId="77777777" w:rsidR="00F34CA4" w:rsidRPr="00931561" w:rsidRDefault="00F34CA4" w:rsidP="00DE40B4">
      <w:pPr>
        <w:spacing w:after="0" w:line="360" w:lineRule="auto"/>
        <w:rPr>
          <w:rFonts w:cs="Times New Roman"/>
          <w:b/>
          <w:bCs/>
          <w:lang w:val="de-DE" w:eastAsia="nl-NL"/>
        </w:rPr>
      </w:pPr>
    </w:p>
    <w:p w14:paraId="4ECB8624" w14:textId="77777777" w:rsidR="00C118F9" w:rsidRPr="00931561" w:rsidRDefault="00C118F9" w:rsidP="00294ECA">
      <w:pPr>
        <w:pStyle w:val="Kop2"/>
        <w:rPr>
          <w:i/>
          <w:iCs/>
          <w:lang w:val="de-DE"/>
        </w:rPr>
      </w:pPr>
      <w:bookmarkStart w:id="14" w:name="_Toc235286445"/>
      <w:r w:rsidRPr="00931561">
        <w:rPr>
          <w:i/>
          <w:iCs/>
          <w:lang w:val="de-DE"/>
        </w:rPr>
        <w:t>Die drei Birken</w:t>
      </w:r>
      <w:bookmarkEnd w:id="14"/>
    </w:p>
    <w:p w14:paraId="70E5E44C" w14:textId="77777777" w:rsidR="00C118F9" w:rsidRPr="00C118F9" w:rsidRDefault="00C118F9" w:rsidP="00DE40B4">
      <w:pPr>
        <w:spacing w:after="0" w:line="360" w:lineRule="auto"/>
        <w:contextualSpacing w:val="0"/>
        <w:rPr>
          <w:rFonts w:eastAsia="Aptos" w:cs="Aparajita"/>
          <w:i/>
          <w:iCs/>
          <w:lang w:val="de-DE"/>
        </w:rPr>
      </w:pPr>
      <w:r w:rsidRPr="00C118F9">
        <w:rPr>
          <w:rFonts w:eastAsia="Aptos" w:cs="Aparajita"/>
          <w:i/>
          <w:iCs/>
          <w:lang w:val="de-DE"/>
        </w:rPr>
        <w:t>Diese Birken empfangen und umarmen die Menschen, die den Weg laufen werden, mit Liebe, Herzlichkeit, lassen sie fließen, machen sie fröhlich, befreien ihren Kopf, lassen sie aus den Sorgen des Irdischen Daseins herauskommen, damit sie diese dort loslassen, vergessen und glücklich den Weg laufen können. Damit machen sie dein Dasein wirklich für einen Moment leichter, sie fangen dich auf, umarmen dich.</w:t>
      </w:r>
    </w:p>
    <w:p w14:paraId="3E7433EA" w14:textId="77777777" w:rsidR="00C118F9" w:rsidRPr="00C118F9" w:rsidRDefault="00C118F9" w:rsidP="00DE40B4">
      <w:pPr>
        <w:spacing w:after="0" w:line="360" w:lineRule="auto"/>
        <w:contextualSpacing w:val="0"/>
        <w:rPr>
          <w:rFonts w:eastAsia="Aptos" w:cs="Aparajita"/>
          <w:i/>
          <w:iCs/>
          <w:lang w:val="de-DE"/>
        </w:rPr>
      </w:pPr>
    </w:p>
    <w:p w14:paraId="0AF87F0A" w14:textId="77777777" w:rsidR="00C118F9" w:rsidRPr="00C118F9" w:rsidRDefault="00C118F9" w:rsidP="00DE40B4">
      <w:pPr>
        <w:spacing w:after="0" w:line="360" w:lineRule="auto"/>
        <w:contextualSpacing w:val="0"/>
        <w:rPr>
          <w:rFonts w:eastAsia="Aptos" w:cs="Aparajita"/>
          <w:i/>
          <w:iCs/>
          <w:lang w:val="de-DE"/>
        </w:rPr>
      </w:pPr>
      <w:r w:rsidRPr="00C118F9">
        <w:rPr>
          <w:rFonts w:eastAsia="Aptos" w:cs="Aparajita"/>
          <w:i/>
          <w:iCs/>
          <w:lang w:val="de-DE"/>
        </w:rPr>
        <w:t>Du kannst die Birken um eine Botschaft bitten.</w:t>
      </w:r>
    </w:p>
    <w:p w14:paraId="37C6D44B" w14:textId="77777777" w:rsidR="00F1694C" w:rsidRPr="00AF7B52" w:rsidRDefault="00F1694C" w:rsidP="00DE40B4">
      <w:pPr>
        <w:spacing w:after="0" w:line="360" w:lineRule="auto"/>
        <w:rPr>
          <w:rFonts w:cs="Times New Roman"/>
          <w:i/>
          <w:iCs/>
          <w:lang w:val="de-DE" w:eastAsia="nl-NL"/>
        </w:rPr>
      </w:pPr>
    </w:p>
    <w:p w14:paraId="45529376" w14:textId="77777777" w:rsidR="00E020DC" w:rsidRPr="00E33FB0" w:rsidRDefault="00E020DC" w:rsidP="00294ECA">
      <w:pPr>
        <w:pStyle w:val="Kop1"/>
        <w:rPr>
          <w:lang w:val="de-DE"/>
        </w:rPr>
      </w:pPr>
      <w:bookmarkStart w:id="15" w:name="_Toc235286446"/>
      <w:r w:rsidRPr="00E33FB0">
        <w:rPr>
          <w:lang w:val="de-DE"/>
        </w:rPr>
        <w:t>Zu den beiden Eichen, dem ersten Transformationspunkt</w:t>
      </w:r>
      <w:bookmarkEnd w:id="15"/>
    </w:p>
    <w:p w14:paraId="0BEFF87A" w14:textId="77777777" w:rsidR="00E020DC" w:rsidRPr="00E020DC" w:rsidRDefault="00E020DC" w:rsidP="00DE40B4">
      <w:pPr>
        <w:spacing w:after="0" w:line="360" w:lineRule="auto"/>
        <w:contextualSpacing w:val="0"/>
        <w:rPr>
          <w:rFonts w:eastAsia="Aptos" w:cs="Aparajita"/>
          <w:lang w:val="de-DE"/>
        </w:rPr>
      </w:pPr>
      <w:r w:rsidRPr="00E020DC">
        <w:rPr>
          <w:rFonts w:eastAsia="Aptos" w:cs="Aparajita"/>
          <w:lang w:val="de-DE"/>
        </w:rPr>
        <w:t>Entfernung: von den drei Birken bis zu den beiden Eichen: ca. 170 m.</w:t>
      </w:r>
    </w:p>
    <w:p w14:paraId="101C154C" w14:textId="77777777" w:rsidR="00E020DC" w:rsidRPr="00E020DC" w:rsidRDefault="00E020DC" w:rsidP="00DE40B4">
      <w:pPr>
        <w:spacing w:after="0" w:line="360" w:lineRule="auto"/>
        <w:contextualSpacing w:val="0"/>
        <w:rPr>
          <w:rFonts w:eastAsia="Aptos" w:cs="Aparajita"/>
          <w:lang w:val="de-DE"/>
        </w:rPr>
      </w:pPr>
    </w:p>
    <w:p w14:paraId="2069C832" w14:textId="77777777" w:rsidR="00E020DC" w:rsidRPr="00E020DC" w:rsidRDefault="00E020DC" w:rsidP="00DE40B4">
      <w:pPr>
        <w:spacing w:after="0" w:line="360" w:lineRule="auto"/>
        <w:contextualSpacing w:val="0"/>
        <w:rPr>
          <w:rFonts w:eastAsia="Aptos" w:cs="Aparajita"/>
          <w:color w:val="000000"/>
          <w:lang w:val="de-DE"/>
        </w:rPr>
      </w:pPr>
      <w:r w:rsidRPr="00E020DC">
        <w:rPr>
          <w:rFonts w:eastAsia="Aptos" w:cs="Aparajita"/>
          <w:color w:val="000000"/>
          <w:lang w:val="de-DE"/>
        </w:rPr>
        <w:t xml:space="preserve">Wenn du von den drei Birken zu den beiden Eichen weitergehst, siehst du irgendwann auf der linken Seite, etwas abseits des Weges, zwischen dem Grün hindurch, eine Wiese. Diese Wiese dient dir als Orientierungspunkt, an dem du weißt, dass du nach den beiden Eichen Ausschau halten musst. Wenn die Wiese auf der linken Seite endet, sind es noch etwa zehn Meter bis zu den beiden Eichen. Diese stehen ebenfalls links vom Weg. Da beide Eichen etwas weiter vom Weg entfernt stehen, sind sie weniger gut sichtbar als die drei Birken, an denen du sozusagen vorbeikommst. An sie gelehnt steht ein kleines </w:t>
      </w:r>
      <w:proofErr w:type="spellStart"/>
      <w:r w:rsidRPr="00E020DC">
        <w:rPr>
          <w:rFonts w:eastAsia="Aptos" w:cs="Aparajita"/>
          <w:color w:val="000000"/>
          <w:lang w:val="de-DE"/>
        </w:rPr>
        <w:t>Nadelbaumchen</w:t>
      </w:r>
      <w:proofErr w:type="spellEnd"/>
      <w:r w:rsidRPr="00E020DC">
        <w:rPr>
          <w:rFonts w:eastAsia="Aptos" w:cs="Aparajita"/>
          <w:color w:val="000000"/>
          <w:lang w:val="de-DE"/>
        </w:rPr>
        <w:t xml:space="preserve">. Die drei stehen etwas höher als der Weg. Wenn du auf dem Weg genau an der Stelle stehst, an der sich auch die beiden Eichen auf der linken Seite </w:t>
      </w:r>
      <w:r w:rsidRPr="00E020DC">
        <w:rPr>
          <w:rFonts w:eastAsia="Aptos" w:cs="Aparajita"/>
          <w:color w:val="000000"/>
          <w:lang w:val="de-DE"/>
        </w:rPr>
        <w:lastRenderedPageBreak/>
        <w:t xml:space="preserve">befinden, siehst du nur eine Eiche, da sie von dieser Position aus hintereinander stehen. Die beiden Eichen sind nicht aneinander gewachsen, und du kannst dich zwischen sie stellen, wenn du möchtest, oder dich hinlegen oder dich hinhängen (zusammen mit dem Boden dazwischen bilden sie eine Art Hängematte). </w:t>
      </w:r>
    </w:p>
    <w:p w14:paraId="1531F9DD" w14:textId="77777777" w:rsidR="00E020DC" w:rsidRPr="00E020DC" w:rsidRDefault="00E020DC" w:rsidP="00DE40B4">
      <w:pPr>
        <w:spacing w:after="0" w:line="360" w:lineRule="auto"/>
        <w:contextualSpacing w:val="0"/>
        <w:rPr>
          <w:rFonts w:eastAsia="Aptos" w:cs="Aparajita"/>
          <w:lang w:val="de-DE"/>
        </w:rPr>
      </w:pPr>
    </w:p>
    <w:p w14:paraId="394B42A4" w14:textId="77777777" w:rsidR="00E020DC" w:rsidRPr="00E020DC" w:rsidRDefault="00E020DC" w:rsidP="00DE40B4">
      <w:pPr>
        <w:spacing w:after="0" w:line="360" w:lineRule="auto"/>
        <w:contextualSpacing w:val="0"/>
        <w:rPr>
          <w:rFonts w:eastAsia="Aptos" w:cs="Aparajita"/>
          <w:lang w:val="de-DE"/>
        </w:rPr>
      </w:pPr>
      <w:r w:rsidRPr="00E020DC">
        <w:rPr>
          <w:rFonts w:eastAsia="Aptos" w:cs="Aparajita"/>
          <w:lang w:val="de-DE"/>
        </w:rPr>
        <w:t>Wenn du einen kleinen Weg überquerst und sie noch nicht gesehen hast, bist du zu weit gegangen. Dann hast du sie verpasst und gehst zurück. Die Wegkreuzung befindet sich etwa 200 m von den beiden Eichen entfernt.</w:t>
      </w:r>
    </w:p>
    <w:p w14:paraId="603C009A" w14:textId="77777777" w:rsidR="00F34CA4" w:rsidRPr="00E33FB0" w:rsidRDefault="00F34CA4" w:rsidP="00DE40B4">
      <w:pPr>
        <w:spacing w:after="0" w:line="360" w:lineRule="auto"/>
        <w:rPr>
          <w:rFonts w:cs="Times New Roman"/>
          <w:lang w:val="de-DE" w:eastAsia="nl-NL"/>
        </w:rPr>
      </w:pPr>
    </w:p>
    <w:p w14:paraId="553E74F3" w14:textId="77777777" w:rsidR="00F34CA4" w:rsidRPr="00E33FB0" w:rsidRDefault="00F34CA4" w:rsidP="00DE40B4">
      <w:pPr>
        <w:spacing w:after="0" w:line="360" w:lineRule="auto"/>
        <w:rPr>
          <w:rFonts w:cs="Times New Roman"/>
          <w:lang w:val="de-DE" w:eastAsia="nl-NL"/>
        </w:rPr>
        <w:sectPr w:rsidR="00F34CA4" w:rsidRPr="00E33FB0" w:rsidSect="003E22A2">
          <w:type w:val="continuous"/>
          <w:pgSz w:w="11906" w:h="16838"/>
          <w:pgMar w:top="1417" w:right="1417" w:bottom="1417" w:left="1417" w:header="708" w:footer="708" w:gutter="0"/>
          <w:cols w:space="708"/>
          <w:docGrid w:linePitch="360"/>
        </w:sectPr>
      </w:pPr>
    </w:p>
    <w:p w14:paraId="6118CCB7" w14:textId="03DD15F5" w:rsidR="008961BF" w:rsidRPr="00AF7B52" w:rsidRDefault="00805BB4" w:rsidP="00DE40B4">
      <w:pPr>
        <w:spacing w:after="0" w:line="360" w:lineRule="auto"/>
        <w:rPr>
          <w:rFonts w:cs="Times New Roman"/>
          <w:lang w:eastAsia="nl-NL"/>
        </w:rPr>
      </w:pPr>
      <w:r w:rsidRPr="00AF7B52">
        <w:rPr>
          <w:noProof/>
        </w:rPr>
        <w:drawing>
          <wp:inline distT="0" distB="0" distL="0" distR="0" wp14:anchorId="4E30DB9F" wp14:editId="22220551">
            <wp:extent cx="1565910" cy="2087880"/>
            <wp:effectExtent l="0" t="0" r="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565910" cy="2087880"/>
                    </a:xfrm>
                    <a:prstGeom prst="rect">
                      <a:avLst/>
                    </a:prstGeom>
                    <a:noFill/>
                    <a:ln>
                      <a:noFill/>
                    </a:ln>
                  </pic:spPr>
                </pic:pic>
              </a:graphicData>
            </a:graphic>
          </wp:inline>
        </w:drawing>
      </w:r>
    </w:p>
    <w:p w14:paraId="758862C2" w14:textId="77777777" w:rsidR="00DA74BB" w:rsidRPr="00AF7B52" w:rsidRDefault="00DA74BB" w:rsidP="00DE40B4">
      <w:pPr>
        <w:spacing w:after="0" w:line="360" w:lineRule="auto"/>
        <w:rPr>
          <w:rFonts w:cs="Times New Roman"/>
          <w:lang w:eastAsia="nl-NL"/>
        </w:rPr>
      </w:pPr>
    </w:p>
    <w:p w14:paraId="4CF23352" w14:textId="061B7A11" w:rsidR="00DA74BB" w:rsidRPr="00AF7B52" w:rsidRDefault="00DA74BB" w:rsidP="00DE40B4">
      <w:pPr>
        <w:spacing w:after="0" w:line="360" w:lineRule="auto"/>
        <w:rPr>
          <w:rFonts w:cs="Times New Roman"/>
          <w:lang w:eastAsia="nl-NL"/>
        </w:rPr>
      </w:pPr>
      <w:r w:rsidRPr="00AF7B52">
        <w:rPr>
          <w:noProof/>
        </w:rPr>
        <w:drawing>
          <wp:inline distT="0" distB="0" distL="0" distR="0" wp14:anchorId="59B74513" wp14:editId="36136BF9">
            <wp:extent cx="1565910" cy="2087880"/>
            <wp:effectExtent l="0" t="0" r="0" b="762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565910" cy="2087880"/>
                    </a:xfrm>
                    <a:prstGeom prst="rect">
                      <a:avLst/>
                    </a:prstGeom>
                    <a:noFill/>
                    <a:ln>
                      <a:noFill/>
                    </a:ln>
                  </pic:spPr>
                </pic:pic>
              </a:graphicData>
            </a:graphic>
          </wp:inline>
        </w:drawing>
      </w:r>
    </w:p>
    <w:p w14:paraId="77B97818" w14:textId="38FD2F85" w:rsidR="00DA74BB" w:rsidRPr="00AF7B52" w:rsidRDefault="00780BF1" w:rsidP="00DE40B4">
      <w:pPr>
        <w:spacing w:after="0" w:line="360" w:lineRule="auto"/>
        <w:rPr>
          <w:rFonts w:cs="Times New Roman"/>
          <w:lang w:eastAsia="nl-NL"/>
        </w:rPr>
      </w:pPr>
      <w:r w:rsidRPr="00AF7B52">
        <w:rPr>
          <w:noProof/>
        </w:rPr>
        <w:drawing>
          <wp:inline distT="0" distB="0" distL="0" distR="0" wp14:anchorId="5148FF50" wp14:editId="760CE247">
            <wp:extent cx="1560195" cy="2080260"/>
            <wp:effectExtent l="0" t="0" r="190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195" cy="2080260"/>
                    </a:xfrm>
                    <a:prstGeom prst="rect">
                      <a:avLst/>
                    </a:prstGeom>
                    <a:noFill/>
                    <a:ln>
                      <a:noFill/>
                    </a:ln>
                  </pic:spPr>
                </pic:pic>
              </a:graphicData>
            </a:graphic>
          </wp:inline>
        </w:drawing>
      </w:r>
    </w:p>
    <w:p w14:paraId="0F726CE3" w14:textId="4E40A944" w:rsidR="008961BF" w:rsidRPr="00AF7B52" w:rsidRDefault="00E764DE" w:rsidP="00DE40B4">
      <w:pPr>
        <w:tabs>
          <w:tab w:val="left" w:pos="1540"/>
        </w:tabs>
        <w:spacing w:after="0" w:line="360" w:lineRule="auto"/>
        <w:rPr>
          <w:rFonts w:cs="Aparajita"/>
          <w:lang w:val="de-DE"/>
        </w:rPr>
      </w:pPr>
      <w:r w:rsidRPr="00E020DC">
        <w:rPr>
          <w:rFonts w:eastAsia="Aptos" w:cs="Aparajita"/>
          <w:lang w:val="de-DE"/>
        </w:rPr>
        <w:t>die zwei Eichen (3X)</w:t>
      </w:r>
    </w:p>
    <w:p w14:paraId="58196B69" w14:textId="77777777" w:rsidR="00F34CA4" w:rsidRPr="00AF7B52" w:rsidRDefault="00F34CA4" w:rsidP="00DE40B4">
      <w:pPr>
        <w:spacing w:after="0" w:line="360" w:lineRule="auto"/>
        <w:rPr>
          <w:rFonts w:cs="Times New Roman"/>
          <w:lang w:val="de-DE" w:eastAsia="nl-NL"/>
        </w:rPr>
        <w:sectPr w:rsidR="00F34CA4" w:rsidRPr="00AF7B52" w:rsidSect="00F34CA4">
          <w:type w:val="continuous"/>
          <w:pgSz w:w="11906" w:h="16838"/>
          <w:pgMar w:top="1417" w:right="1417" w:bottom="1417" w:left="1417" w:header="708" w:footer="708" w:gutter="0"/>
          <w:cols w:num="3" w:space="708"/>
          <w:docGrid w:linePitch="360"/>
        </w:sectPr>
      </w:pPr>
    </w:p>
    <w:p w14:paraId="33C8033A" w14:textId="77777777" w:rsidR="008961BF" w:rsidRPr="00AF7B52" w:rsidRDefault="008961BF" w:rsidP="00DE40B4">
      <w:pPr>
        <w:spacing w:after="0" w:line="360" w:lineRule="auto"/>
        <w:rPr>
          <w:rFonts w:cs="Times New Roman"/>
          <w:lang w:val="de-DE" w:eastAsia="nl-NL"/>
        </w:rPr>
      </w:pPr>
    </w:p>
    <w:p w14:paraId="342F78DC" w14:textId="77777777" w:rsidR="00B31F16" w:rsidRPr="00E33FB0" w:rsidRDefault="00B31F16" w:rsidP="00294ECA">
      <w:pPr>
        <w:pStyle w:val="Kop2"/>
        <w:rPr>
          <w:i/>
          <w:iCs/>
          <w:lang w:val="de-DE"/>
        </w:rPr>
      </w:pPr>
      <w:bookmarkStart w:id="16" w:name="_Toc235286447"/>
      <w:r w:rsidRPr="00E33FB0">
        <w:rPr>
          <w:i/>
          <w:iCs/>
          <w:lang w:val="de-DE"/>
        </w:rPr>
        <w:t>Die zwei Eichen, der erste Transformationspunkt</w:t>
      </w:r>
      <w:bookmarkEnd w:id="16"/>
    </w:p>
    <w:p w14:paraId="1C3C4F3D" w14:textId="77777777" w:rsidR="00B31F16" w:rsidRPr="00B31F16" w:rsidRDefault="00B31F16" w:rsidP="00DE40B4">
      <w:pPr>
        <w:spacing w:after="0" w:line="360" w:lineRule="auto"/>
        <w:contextualSpacing w:val="0"/>
        <w:rPr>
          <w:rFonts w:eastAsia="Aptos" w:cs="Aparajita"/>
          <w:i/>
          <w:iCs/>
          <w:lang w:val="de-DE"/>
        </w:rPr>
      </w:pPr>
      <w:r w:rsidRPr="00B31F16">
        <w:rPr>
          <w:rFonts w:eastAsia="Aptos" w:cs="Aparajita"/>
          <w:i/>
          <w:iCs/>
          <w:lang w:val="de-DE"/>
        </w:rPr>
        <w:t>Der Ort geht eigentlich über die Eichen hinaus, aber wir sprechen aus der Perspektive der Eichen. Diese beiden Eichen verlangen dir große Hingabe ab. Sie versetzen dich in die Kraft deines höheren Selbst. Es ist wichtig, dass du dich dieser Kraft wirklich öffnest, sonst kann sie nicht in dir fließen. Du musst diese Kraft, die die Eichen zu geben haben, ganz bewusst in dich aufnehmen. Um dich darauf zu konzentrieren, musst du dich selbst öffnen. Konzentriere dich auf deine Würde und dein hohes Selbstbewusstsein, wo du über der Welt stehst, über allem, was geschieht.</w:t>
      </w:r>
    </w:p>
    <w:p w14:paraId="50B89D4B" w14:textId="77777777" w:rsidR="00B31F16" w:rsidRPr="00B31F16" w:rsidRDefault="00B31F16" w:rsidP="00DE40B4">
      <w:pPr>
        <w:spacing w:after="0" w:line="360" w:lineRule="auto"/>
        <w:contextualSpacing w:val="0"/>
        <w:rPr>
          <w:rFonts w:eastAsia="Aptos" w:cs="Aparajita"/>
          <w:i/>
          <w:iCs/>
          <w:lang w:val="de-DE"/>
        </w:rPr>
      </w:pPr>
      <w:r w:rsidRPr="00B31F16">
        <w:rPr>
          <w:rFonts w:eastAsia="Aptos" w:cs="Aparajita"/>
          <w:i/>
          <w:iCs/>
          <w:lang w:val="de-DE"/>
        </w:rPr>
        <w:t xml:space="preserve">Hier geht es um die Größe und Würde, die jeder Mensch als himmlisches Wesen besitzt. Die Eichen bringen uns in Kontakt mit diesem hohen Wesen, das wir eigentlich sind und das wir vergessen haben. Aber das können sie nicht gut tun, wenn du dich dafür nicht </w:t>
      </w:r>
      <w:r w:rsidRPr="00B31F16">
        <w:rPr>
          <w:rFonts w:eastAsia="Aptos" w:cs="Aparajita"/>
          <w:i/>
          <w:iCs/>
          <w:lang w:val="de-DE"/>
        </w:rPr>
        <w:lastRenderedPageBreak/>
        <w:t>richtig öffnen kannst. Die Eichen verbinden dich wirklich mit deinem hohen Selbst, das keine Angst kennt, keine Zweifel kennt, das ein reines, kraftvolles Selbst ist.</w:t>
      </w:r>
    </w:p>
    <w:p w14:paraId="557720AF" w14:textId="77777777" w:rsidR="00B31F16" w:rsidRPr="00B31F16" w:rsidRDefault="00B31F16" w:rsidP="00DE40B4">
      <w:pPr>
        <w:spacing w:after="0" w:line="360" w:lineRule="auto"/>
        <w:contextualSpacing w:val="0"/>
        <w:rPr>
          <w:rFonts w:eastAsia="Aptos" w:cs="Aparajita"/>
          <w:i/>
          <w:iCs/>
          <w:lang w:val="de-DE"/>
        </w:rPr>
      </w:pPr>
    </w:p>
    <w:p w14:paraId="562DBCA1" w14:textId="77777777" w:rsidR="00B31F16" w:rsidRDefault="00B31F16" w:rsidP="00DE40B4">
      <w:pPr>
        <w:spacing w:after="0" w:line="360" w:lineRule="auto"/>
        <w:contextualSpacing w:val="0"/>
        <w:rPr>
          <w:rFonts w:eastAsia="Aptos" w:cs="Aparajita"/>
          <w:i/>
          <w:iCs/>
          <w:lang w:val="de-DE"/>
        </w:rPr>
      </w:pPr>
      <w:r w:rsidRPr="00B31F16">
        <w:rPr>
          <w:rFonts w:eastAsia="Aptos" w:cs="Aparajita"/>
          <w:i/>
          <w:iCs/>
          <w:lang w:val="de-DE"/>
        </w:rPr>
        <w:t>Du kannst die Eichen um eine Botschaft bitten.</w:t>
      </w:r>
    </w:p>
    <w:p w14:paraId="6B0AE601" w14:textId="77777777" w:rsidR="00931561" w:rsidRPr="00B31F16" w:rsidRDefault="00931561" w:rsidP="00DE40B4">
      <w:pPr>
        <w:spacing w:after="0" w:line="360" w:lineRule="auto"/>
        <w:contextualSpacing w:val="0"/>
        <w:rPr>
          <w:rFonts w:eastAsia="Aptos" w:cs="Aparajita"/>
          <w:i/>
          <w:iCs/>
          <w:lang w:val="de-DE"/>
        </w:rPr>
      </w:pPr>
    </w:p>
    <w:p w14:paraId="5830FAEF" w14:textId="77777777" w:rsidR="009C63DD" w:rsidRPr="00931561" w:rsidRDefault="009C63DD" w:rsidP="00294ECA">
      <w:pPr>
        <w:pStyle w:val="Kop1"/>
        <w:rPr>
          <w:lang w:val="de-DE"/>
        </w:rPr>
      </w:pPr>
      <w:bookmarkStart w:id="17" w:name="_Toc235286448"/>
      <w:r w:rsidRPr="00931561">
        <w:rPr>
          <w:lang w:val="de-DE"/>
        </w:rPr>
        <w:t>Zum Ort der Anerkennung der Naturwesen</w:t>
      </w:r>
      <w:bookmarkEnd w:id="17"/>
    </w:p>
    <w:p w14:paraId="6A178846" w14:textId="77777777" w:rsidR="009C63DD" w:rsidRPr="009C63DD" w:rsidRDefault="009C63DD" w:rsidP="00DE40B4">
      <w:pPr>
        <w:spacing w:after="0" w:line="360" w:lineRule="auto"/>
        <w:contextualSpacing w:val="0"/>
        <w:rPr>
          <w:rFonts w:eastAsia="Aptos" w:cs="Aparajita"/>
          <w:lang w:val="de-DE"/>
        </w:rPr>
      </w:pPr>
      <w:r w:rsidRPr="009C63DD">
        <w:rPr>
          <w:rFonts w:eastAsia="Aptos" w:cs="Aparajita"/>
          <w:lang w:val="de-DE"/>
        </w:rPr>
        <w:t>Entfernung: von den beiden Eichen bis zum Ort der Anerkennung der Naturwesen: ca. 270–280–290 m.</w:t>
      </w:r>
    </w:p>
    <w:p w14:paraId="23D3E363" w14:textId="77777777" w:rsidR="009C63DD" w:rsidRPr="009C63DD" w:rsidRDefault="009C63DD" w:rsidP="00DE40B4">
      <w:pPr>
        <w:spacing w:after="0" w:line="360" w:lineRule="auto"/>
        <w:contextualSpacing w:val="0"/>
        <w:rPr>
          <w:rFonts w:eastAsia="Aptos" w:cs="Aparajita"/>
          <w:lang w:val="de-DE"/>
        </w:rPr>
      </w:pPr>
    </w:p>
    <w:p w14:paraId="1B309BD8" w14:textId="005B6ECF" w:rsidR="008961BF" w:rsidRDefault="009C63DD" w:rsidP="00DE40B4">
      <w:pPr>
        <w:spacing w:after="0" w:line="360" w:lineRule="auto"/>
        <w:contextualSpacing w:val="0"/>
        <w:rPr>
          <w:rFonts w:eastAsia="Aptos" w:cs="Aparajita"/>
          <w:lang w:val="de-DE"/>
        </w:rPr>
      </w:pPr>
      <w:r w:rsidRPr="009C63DD">
        <w:rPr>
          <w:rFonts w:eastAsia="Aptos" w:cs="Aparajita"/>
          <w:lang w:val="de-DE"/>
        </w:rPr>
        <w:t>Du gehst von den beiden Eichen weiter und überquerst nach ca. 200 m eine Straße. Der Ort der Anerkennung der Naturwesen liegt auf der rechten Seite des Weges. Dafür eignen sich verschiedene kleine Nischen zwischen den Rhododendren. Von einem solchen Ort aus siehst du einige Spalten im Boden, die in beide Richtungen verlaufen: in Richtung des Weges und rechtwinklig dazu. Wenn du diese vor dir hast, bist du richtig. Dafür hast du mehrere Möglichkeiten.</w:t>
      </w:r>
    </w:p>
    <w:p w14:paraId="52389421" w14:textId="77777777" w:rsidR="00F34CA4" w:rsidRPr="00E33FB0" w:rsidRDefault="00F34CA4" w:rsidP="00DE40B4">
      <w:pPr>
        <w:spacing w:after="0" w:line="360" w:lineRule="auto"/>
        <w:rPr>
          <w:rFonts w:cs="Times New Roman"/>
          <w:lang w:val="de-DE" w:eastAsia="nl-NL"/>
        </w:rPr>
      </w:pPr>
    </w:p>
    <w:p w14:paraId="5F978556" w14:textId="77777777" w:rsidR="00F34CA4" w:rsidRPr="00E33FB0" w:rsidRDefault="00F34CA4" w:rsidP="00DE40B4">
      <w:pPr>
        <w:spacing w:after="0" w:line="360" w:lineRule="auto"/>
        <w:rPr>
          <w:rFonts w:cs="Times New Roman"/>
          <w:lang w:val="de-DE" w:eastAsia="nl-NL"/>
        </w:rPr>
        <w:sectPr w:rsidR="00F34CA4" w:rsidRPr="00E33FB0" w:rsidSect="003E22A2">
          <w:type w:val="continuous"/>
          <w:pgSz w:w="11906" w:h="16838"/>
          <w:pgMar w:top="1417" w:right="1417" w:bottom="1417" w:left="1417" w:header="708" w:footer="708" w:gutter="0"/>
          <w:cols w:space="708"/>
          <w:docGrid w:linePitch="360"/>
        </w:sectPr>
      </w:pPr>
    </w:p>
    <w:p w14:paraId="0D4BCA4B" w14:textId="6C7F7953" w:rsidR="008961BF" w:rsidRPr="00AF7B52" w:rsidRDefault="00F91B0F" w:rsidP="00DE40B4">
      <w:pPr>
        <w:spacing w:after="0" w:line="360" w:lineRule="auto"/>
        <w:rPr>
          <w:rFonts w:cs="Times New Roman"/>
          <w:lang w:eastAsia="nl-NL"/>
        </w:rPr>
      </w:pPr>
      <w:r w:rsidRPr="00AF7B52">
        <w:rPr>
          <w:noProof/>
        </w:rPr>
        <w:drawing>
          <wp:inline distT="0" distB="0" distL="0" distR="0" wp14:anchorId="44938C48" wp14:editId="03343723">
            <wp:extent cx="1615440" cy="2153920"/>
            <wp:effectExtent l="0" t="0" r="381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615440" cy="2153920"/>
                    </a:xfrm>
                    <a:prstGeom prst="rect">
                      <a:avLst/>
                    </a:prstGeom>
                    <a:noFill/>
                    <a:ln>
                      <a:noFill/>
                    </a:ln>
                  </pic:spPr>
                </pic:pic>
              </a:graphicData>
            </a:graphic>
          </wp:inline>
        </w:drawing>
      </w:r>
    </w:p>
    <w:p w14:paraId="2A61C309" w14:textId="77777777" w:rsidR="002976E8" w:rsidRPr="00AF7B52" w:rsidRDefault="002976E8" w:rsidP="00DE40B4">
      <w:pPr>
        <w:spacing w:after="0" w:line="360" w:lineRule="auto"/>
        <w:rPr>
          <w:rFonts w:cs="Times New Roman"/>
          <w:lang w:eastAsia="nl-NL"/>
        </w:rPr>
      </w:pPr>
    </w:p>
    <w:p w14:paraId="74741940" w14:textId="73B4AFBA" w:rsidR="00F91B0F" w:rsidRPr="00AF7B52" w:rsidRDefault="00265254" w:rsidP="00DE40B4">
      <w:pPr>
        <w:spacing w:after="0" w:line="360" w:lineRule="auto"/>
        <w:rPr>
          <w:rFonts w:cs="Times New Roman"/>
          <w:lang w:eastAsia="nl-NL"/>
        </w:rPr>
      </w:pPr>
      <w:r w:rsidRPr="00AF7B52">
        <w:rPr>
          <w:noProof/>
        </w:rPr>
        <w:drawing>
          <wp:inline distT="0" distB="0" distL="0" distR="0" wp14:anchorId="711B89AE" wp14:editId="587E5FF6">
            <wp:extent cx="1615440" cy="2153920"/>
            <wp:effectExtent l="0" t="0" r="381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615440" cy="2153920"/>
                    </a:xfrm>
                    <a:prstGeom prst="rect">
                      <a:avLst/>
                    </a:prstGeom>
                    <a:noFill/>
                    <a:ln>
                      <a:noFill/>
                    </a:ln>
                  </pic:spPr>
                </pic:pic>
              </a:graphicData>
            </a:graphic>
          </wp:inline>
        </w:drawing>
      </w:r>
    </w:p>
    <w:p w14:paraId="1A3FA58B" w14:textId="5C68D3CB" w:rsidR="00F91B0F" w:rsidRPr="00AF7B52" w:rsidRDefault="00265254" w:rsidP="00DE40B4">
      <w:pPr>
        <w:spacing w:after="0" w:line="360" w:lineRule="auto"/>
        <w:rPr>
          <w:rFonts w:cs="Times New Roman"/>
          <w:lang w:eastAsia="nl-NL"/>
        </w:rPr>
      </w:pPr>
      <w:r w:rsidRPr="00AF7B52">
        <w:rPr>
          <w:noProof/>
        </w:rPr>
        <w:drawing>
          <wp:inline distT="0" distB="0" distL="0" distR="0" wp14:anchorId="3EDD5D5F" wp14:editId="13D11E26">
            <wp:extent cx="1600200" cy="213360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1600200" cy="2133600"/>
                    </a:xfrm>
                    <a:prstGeom prst="rect">
                      <a:avLst/>
                    </a:prstGeom>
                    <a:noFill/>
                    <a:ln>
                      <a:noFill/>
                    </a:ln>
                  </pic:spPr>
                </pic:pic>
              </a:graphicData>
            </a:graphic>
          </wp:inline>
        </w:drawing>
      </w:r>
    </w:p>
    <w:p w14:paraId="52E31BCB" w14:textId="268E8741" w:rsidR="00F34CA4" w:rsidRPr="00AF7B52" w:rsidRDefault="009C63DD" w:rsidP="00DE40B4">
      <w:pPr>
        <w:spacing w:after="0" w:line="360" w:lineRule="auto"/>
        <w:contextualSpacing w:val="0"/>
        <w:rPr>
          <w:rFonts w:eastAsia="Aptos" w:cs="Aparajita"/>
          <w:lang w:val="de-DE"/>
        </w:rPr>
        <w:sectPr w:rsidR="00F34CA4" w:rsidRPr="00AF7B52" w:rsidSect="00F34CA4">
          <w:type w:val="continuous"/>
          <w:pgSz w:w="11906" w:h="16838"/>
          <w:pgMar w:top="1417" w:right="1417" w:bottom="1417" w:left="1417" w:header="708" w:footer="708" w:gutter="0"/>
          <w:cols w:num="3" w:space="708"/>
          <w:docGrid w:linePitch="360"/>
        </w:sectPr>
      </w:pPr>
      <w:r w:rsidRPr="009C63DD">
        <w:rPr>
          <w:rFonts w:eastAsia="Aptos" w:cs="Aparajita"/>
          <w:lang w:val="de-DE"/>
        </w:rPr>
        <w:t>der Ort der Anerkennung von Naturwesen (3X)</w:t>
      </w:r>
    </w:p>
    <w:p w14:paraId="630E89B6" w14:textId="77777777" w:rsidR="000A1D6D" w:rsidRPr="00E33FB0" w:rsidRDefault="000A1D6D" w:rsidP="00DE40B4">
      <w:pPr>
        <w:tabs>
          <w:tab w:val="left" w:pos="1540"/>
        </w:tabs>
        <w:spacing w:after="0" w:line="360" w:lineRule="auto"/>
        <w:rPr>
          <w:rFonts w:cs="Aparajita"/>
          <w:lang w:val="de-DE"/>
        </w:rPr>
      </w:pPr>
    </w:p>
    <w:p w14:paraId="0B075FE2" w14:textId="77777777" w:rsidR="0029778A" w:rsidRPr="00E33FB0" w:rsidRDefault="0029778A" w:rsidP="00294ECA">
      <w:pPr>
        <w:pStyle w:val="Kop2"/>
        <w:rPr>
          <w:i/>
          <w:iCs/>
          <w:lang w:val="de-DE"/>
        </w:rPr>
      </w:pPr>
      <w:bookmarkStart w:id="18" w:name="_Toc235286449"/>
      <w:r w:rsidRPr="00E33FB0">
        <w:rPr>
          <w:i/>
          <w:iCs/>
          <w:lang w:val="de-DE"/>
        </w:rPr>
        <w:t>Der Ort der Anerkennung von Naturwesen</w:t>
      </w:r>
      <w:bookmarkEnd w:id="18"/>
    </w:p>
    <w:p w14:paraId="34F629DC" w14:textId="77777777" w:rsidR="0029778A" w:rsidRDefault="0029778A" w:rsidP="00DE40B4">
      <w:pPr>
        <w:spacing w:after="0" w:line="360" w:lineRule="auto"/>
        <w:contextualSpacing w:val="0"/>
        <w:rPr>
          <w:rFonts w:eastAsia="Aptos" w:cs="Aparajita"/>
          <w:i/>
          <w:iCs/>
          <w:lang w:val="de-DE"/>
        </w:rPr>
      </w:pPr>
      <w:r w:rsidRPr="0029778A">
        <w:rPr>
          <w:rFonts w:eastAsia="Aptos" w:cs="Aparajita"/>
          <w:i/>
          <w:iCs/>
          <w:lang w:val="de-DE"/>
        </w:rPr>
        <w:t xml:space="preserve">Dies ist ein überraschender </w:t>
      </w:r>
      <w:proofErr w:type="spellStart"/>
      <w:r w:rsidRPr="0029778A">
        <w:rPr>
          <w:rFonts w:eastAsia="Aptos" w:cs="Aparajita"/>
          <w:i/>
          <w:iCs/>
          <w:lang w:val="de-DE"/>
        </w:rPr>
        <w:t>Naturort</w:t>
      </w:r>
      <w:proofErr w:type="spellEnd"/>
      <w:r w:rsidRPr="0029778A">
        <w:rPr>
          <w:rFonts w:eastAsia="Aptos" w:cs="Aparajita"/>
          <w:i/>
          <w:iCs/>
          <w:lang w:val="de-DE"/>
        </w:rPr>
        <w:t xml:space="preserve"> mit Durchblicken. Die Offenheit dieses Ortes wirkt auch energetisch. Er bietet eine schöne Gelegenheit, mit Naturwesen in Kontakt zu </w:t>
      </w:r>
      <w:r w:rsidRPr="0029778A">
        <w:rPr>
          <w:rFonts w:eastAsia="Aptos" w:cs="Aparajita"/>
          <w:i/>
          <w:iCs/>
          <w:lang w:val="de-DE"/>
        </w:rPr>
        <w:lastRenderedPageBreak/>
        <w:t xml:space="preserve">kommen. Die Naturwesen sind hier darauf ausgerichtet, dein Bewusstsein für ihre Existenz empfänglicher zu machen. Mehr Anerkennung, das Bewusstsein, dass sie da sind, einfach öfter an sie denken: das sind Dinge, die du dir dabei vorstellen kannst. Wir schauen gerne auf die Natur, die Arbeit der Naturwesen. Wenn du die Natur betrachtest, wirst du vielleicht beim nächsten Mal schneller an sie denken. Diese Kontaktmomente stärken die Verbindung zwischen ihnen und den Menschen. </w:t>
      </w:r>
    </w:p>
    <w:p w14:paraId="29C7BC39" w14:textId="77777777" w:rsidR="00931561" w:rsidRPr="0029778A" w:rsidRDefault="00931561" w:rsidP="00DE40B4">
      <w:pPr>
        <w:spacing w:after="0" w:line="360" w:lineRule="auto"/>
        <w:contextualSpacing w:val="0"/>
        <w:rPr>
          <w:rFonts w:eastAsia="Aptos" w:cs="Aparajita"/>
          <w:i/>
          <w:iCs/>
          <w:lang w:val="de-DE"/>
        </w:rPr>
      </w:pPr>
    </w:p>
    <w:p w14:paraId="62B09EB5" w14:textId="77777777" w:rsidR="0029778A" w:rsidRPr="0029778A" w:rsidRDefault="0029778A" w:rsidP="00DE40B4">
      <w:pPr>
        <w:spacing w:after="0" w:line="360" w:lineRule="auto"/>
        <w:contextualSpacing w:val="0"/>
        <w:rPr>
          <w:rFonts w:eastAsia="Aptos" w:cs="Aparajita"/>
          <w:i/>
          <w:iCs/>
          <w:lang w:val="de-DE"/>
        </w:rPr>
      </w:pPr>
      <w:r w:rsidRPr="0029778A">
        <w:rPr>
          <w:rFonts w:eastAsia="Aptos" w:cs="Aparajita"/>
          <w:i/>
          <w:iCs/>
          <w:lang w:val="de-DE"/>
        </w:rPr>
        <w:t>Du kannst die Naturwesen um eine Botschaft bitten.</w:t>
      </w:r>
    </w:p>
    <w:p w14:paraId="2CC57207" w14:textId="77777777" w:rsidR="0029778A" w:rsidRPr="0029778A" w:rsidRDefault="0029778A" w:rsidP="00DE40B4">
      <w:pPr>
        <w:spacing w:after="0" w:line="360" w:lineRule="auto"/>
        <w:contextualSpacing w:val="0"/>
        <w:rPr>
          <w:rFonts w:eastAsia="Aptos" w:cs="Aparajita"/>
          <w:lang w:val="de-DE"/>
        </w:rPr>
      </w:pPr>
    </w:p>
    <w:p w14:paraId="0406825E" w14:textId="77777777" w:rsidR="00F42165" w:rsidRPr="00E33FB0" w:rsidRDefault="00F42165" w:rsidP="00294ECA">
      <w:pPr>
        <w:pStyle w:val="Kop1"/>
        <w:rPr>
          <w:lang w:val="de-DE"/>
        </w:rPr>
      </w:pPr>
      <w:bookmarkStart w:id="19" w:name="_Toc235286450"/>
      <w:r w:rsidRPr="00E33FB0">
        <w:rPr>
          <w:lang w:val="de-DE"/>
        </w:rPr>
        <w:t>Zum großen Baumstumpf</w:t>
      </w:r>
      <w:bookmarkEnd w:id="19"/>
    </w:p>
    <w:p w14:paraId="08C40D5E" w14:textId="77777777" w:rsidR="00F42165" w:rsidRPr="00F42165" w:rsidRDefault="00F42165" w:rsidP="00DE40B4">
      <w:pPr>
        <w:spacing w:after="0" w:line="360" w:lineRule="auto"/>
        <w:contextualSpacing w:val="0"/>
        <w:rPr>
          <w:rFonts w:eastAsia="Aptos" w:cs="Aparajita"/>
          <w:lang w:val="de-DE"/>
        </w:rPr>
      </w:pPr>
      <w:r w:rsidRPr="00F42165">
        <w:rPr>
          <w:rFonts w:eastAsia="Aptos" w:cs="Aparajita"/>
          <w:lang w:val="de-DE"/>
        </w:rPr>
        <w:t>Entfernung: vom Ort der Anerkennung der Naturwesen bis zum großen Baumstumpf: ca. 100 – 110 – 120 m.</w:t>
      </w:r>
    </w:p>
    <w:p w14:paraId="644191FC" w14:textId="77777777" w:rsidR="00F42165" w:rsidRPr="00F42165" w:rsidRDefault="00F42165" w:rsidP="00DE40B4">
      <w:pPr>
        <w:spacing w:after="0" w:line="360" w:lineRule="auto"/>
        <w:contextualSpacing w:val="0"/>
        <w:rPr>
          <w:rFonts w:eastAsia="Aptos" w:cs="Aparajita"/>
          <w:lang w:val="de-DE"/>
        </w:rPr>
      </w:pPr>
    </w:p>
    <w:p w14:paraId="428A4B49" w14:textId="77777777" w:rsidR="00F42165" w:rsidRPr="00F42165" w:rsidRDefault="00F42165" w:rsidP="00DE40B4">
      <w:pPr>
        <w:spacing w:after="0" w:line="360" w:lineRule="auto"/>
        <w:contextualSpacing w:val="0"/>
        <w:rPr>
          <w:rFonts w:eastAsia="Aptos" w:cs="Aparajita"/>
          <w:lang w:val="de-DE"/>
        </w:rPr>
      </w:pPr>
      <w:r w:rsidRPr="00F42165">
        <w:rPr>
          <w:rFonts w:eastAsia="Aptos" w:cs="Aparajita"/>
          <w:lang w:val="de-DE"/>
        </w:rPr>
        <w:t>Du gehst ein Stück weiter den Weg hinunter und siehst auf der rechten Seite, direkt am Wegrand, einen großen, niedrigen Baumstumpf. Das ist er.</w:t>
      </w:r>
    </w:p>
    <w:p w14:paraId="4E770816" w14:textId="77777777" w:rsidR="00F42165" w:rsidRPr="00F42165" w:rsidRDefault="00F42165" w:rsidP="00DE40B4">
      <w:pPr>
        <w:spacing w:after="0" w:line="360" w:lineRule="auto"/>
        <w:contextualSpacing w:val="0"/>
        <w:rPr>
          <w:rFonts w:eastAsia="Aptos" w:cs="Aparajita"/>
          <w:lang w:val="de-DE"/>
        </w:rPr>
      </w:pPr>
    </w:p>
    <w:p w14:paraId="556EF6D0" w14:textId="77777777" w:rsidR="00F34CA4" w:rsidRPr="00AF7B52" w:rsidRDefault="00F34CA4" w:rsidP="00DE40B4">
      <w:pPr>
        <w:spacing w:after="0" w:line="360" w:lineRule="auto"/>
        <w:rPr>
          <w:rFonts w:cs="Times New Roman"/>
          <w:lang w:eastAsia="nl-NL"/>
        </w:rPr>
        <w:sectPr w:rsidR="00F34CA4" w:rsidRPr="00AF7B52" w:rsidSect="003E22A2">
          <w:type w:val="continuous"/>
          <w:pgSz w:w="11906" w:h="16838"/>
          <w:pgMar w:top="1417" w:right="1417" w:bottom="1417" w:left="1417" w:header="708" w:footer="708" w:gutter="0"/>
          <w:cols w:space="708"/>
          <w:docGrid w:linePitch="360"/>
        </w:sectPr>
      </w:pPr>
    </w:p>
    <w:p w14:paraId="4AF6F574" w14:textId="18DBA5D1" w:rsidR="008961BF" w:rsidRPr="00AF7B52" w:rsidRDefault="00EB5DC8" w:rsidP="00DE40B4">
      <w:pPr>
        <w:spacing w:after="0" w:line="360" w:lineRule="auto"/>
        <w:rPr>
          <w:rFonts w:cs="Times New Roman"/>
          <w:lang w:eastAsia="nl-NL"/>
        </w:rPr>
      </w:pPr>
      <w:r w:rsidRPr="00AF7B52">
        <w:rPr>
          <w:noProof/>
        </w:rPr>
        <w:drawing>
          <wp:inline distT="0" distB="0" distL="0" distR="0" wp14:anchorId="65C374BF" wp14:editId="393309D4">
            <wp:extent cx="2438400" cy="3251200"/>
            <wp:effectExtent l="0" t="0" r="0" b="635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38400" cy="3251200"/>
                    </a:xfrm>
                    <a:prstGeom prst="rect">
                      <a:avLst/>
                    </a:prstGeom>
                    <a:noFill/>
                    <a:ln>
                      <a:noFill/>
                    </a:ln>
                  </pic:spPr>
                </pic:pic>
              </a:graphicData>
            </a:graphic>
          </wp:inline>
        </w:drawing>
      </w:r>
    </w:p>
    <w:p w14:paraId="6293B10D" w14:textId="77777777" w:rsidR="003B3CDD" w:rsidRPr="00AF7B52" w:rsidRDefault="003B3CDD" w:rsidP="00DE40B4">
      <w:pPr>
        <w:spacing w:after="0" w:line="360" w:lineRule="auto"/>
        <w:rPr>
          <w:rFonts w:cs="Times New Roman"/>
          <w:lang w:eastAsia="nl-NL"/>
        </w:rPr>
      </w:pPr>
    </w:p>
    <w:p w14:paraId="24BD4953" w14:textId="10AD6992" w:rsidR="003B3CDD" w:rsidRPr="00AF7B52" w:rsidRDefault="003B3CDD" w:rsidP="00DE40B4">
      <w:pPr>
        <w:spacing w:after="0" w:line="360" w:lineRule="auto"/>
        <w:rPr>
          <w:rFonts w:cs="Times New Roman"/>
          <w:lang w:eastAsia="nl-NL"/>
        </w:rPr>
      </w:pPr>
      <w:r w:rsidRPr="00AF7B52">
        <w:rPr>
          <w:noProof/>
        </w:rPr>
        <w:drawing>
          <wp:inline distT="0" distB="0" distL="0" distR="0" wp14:anchorId="10C9BB65" wp14:editId="15E96FAD">
            <wp:extent cx="2440305" cy="3253740"/>
            <wp:effectExtent l="0" t="0" r="0" b="381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0305" cy="3253740"/>
                    </a:xfrm>
                    <a:prstGeom prst="rect">
                      <a:avLst/>
                    </a:prstGeom>
                    <a:noFill/>
                    <a:ln>
                      <a:noFill/>
                    </a:ln>
                  </pic:spPr>
                </pic:pic>
              </a:graphicData>
            </a:graphic>
          </wp:inline>
        </w:drawing>
      </w:r>
    </w:p>
    <w:p w14:paraId="1CFF7F34" w14:textId="2141F62B" w:rsidR="00F34CA4" w:rsidRPr="00AF7B52" w:rsidRDefault="00F42165" w:rsidP="00DE40B4">
      <w:pPr>
        <w:tabs>
          <w:tab w:val="left" w:pos="1540"/>
        </w:tabs>
        <w:spacing w:after="0" w:line="360" w:lineRule="auto"/>
        <w:rPr>
          <w:rFonts w:cs="Aparajita"/>
          <w:lang w:val="de-DE"/>
        </w:rPr>
        <w:sectPr w:rsidR="00F34CA4" w:rsidRPr="00AF7B52" w:rsidSect="00F34CA4">
          <w:type w:val="continuous"/>
          <w:pgSz w:w="11906" w:h="16838"/>
          <w:pgMar w:top="1417" w:right="1417" w:bottom="1417" w:left="1417" w:header="708" w:footer="708" w:gutter="0"/>
          <w:cols w:num="2" w:space="708"/>
          <w:docGrid w:linePitch="360"/>
        </w:sectPr>
      </w:pPr>
      <w:r w:rsidRPr="00F42165">
        <w:rPr>
          <w:rFonts w:eastAsia="Aptos" w:cs="Aparajita"/>
          <w:lang w:val="de-DE"/>
        </w:rPr>
        <w:t>der große Baumstumpf (2X)</w:t>
      </w:r>
    </w:p>
    <w:p w14:paraId="6F0A1493" w14:textId="77777777" w:rsidR="008961BF" w:rsidRPr="00AF7B52" w:rsidRDefault="008961BF" w:rsidP="00DE40B4">
      <w:pPr>
        <w:spacing w:after="0" w:line="360" w:lineRule="auto"/>
        <w:rPr>
          <w:rFonts w:cs="Times New Roman"/>
          <w:lang w:val="de-DE" w:eastAsia="nl-NL"/>
        </w:rPr>
      </w:pPr>
    </w:p>
    <w:p w14:paraId="3A42CE93" w14:textId="77777777" w:rsidR="000C7D1E" w:rsidRPr="00E33FB0" w:rsidRDefault="000C7D1E" w:rsidP="00294ECA">
      <w:pPr>
        <w:pStyle w:val="Kop2"/>
        <w:rPr>
          <w:i/>
          <w:iCs/>
          <w:lang w:val="de-DE"/>
        </w:rPr>
      </w:pPr>
      <w:bookmarkStart w:id="20" w:name="_Toc235286451"/>
      <w:r w:rsidRPr="00E33FB0">
        <w:rPr>
          <w:i/>
          <w:iCs/>
          <w:lang w:val="de-DE"/>
        </w:rPr>
        <w:lastRenderedPageBreak/>
        <w:t>Der große Baumstumpf</w:t>
      </w:r>
      <w:bookmarkEnd w:id="20"/>
    </w:p>
    <w:p w14:paraId="2FFBBE36" w14:textId="77777777" w:rsidR="000C7D1E" w:rsidRPr="000C7D1E" w:rsidRDefault="000C7D1E" w:rsidP="00DE40B4">
      <w:pPr>
        <w:spacing w:after="0" w:line="360" w:lineRule="auto"/>
        <w:contextualSpacing w:val="0"/>
        <w:rPr>
          <w:rFonts w:eastAsia="Aptos" w:cs="Aparajita"/>
          <w:i/>
          <w:iCs/>
          <w:lang w:val="de-DE"/>
        </w:rPr>
      </w:pPr>
      <w:r w:rsidRPr="000C7D1E">
        <w:rPr>
          <w:rFonts w:eastAsia="Aptos" w:cs="Aparajita"/>
          <w:i/>
          <w:iCs/>
          <w:lang w:val="de-DE"/>
        </w:rPr>
        <w:t xml:space="preserve">Der große Baumstumpf ist der Ort, an dem jeder gerne die große Menge an Pilzen in einem großen Baumstumpf betrachtet, der innen offen ist, zumindest wenn es die richtige Jahreszeit dafür ist. An diesem Baumstumpf kannst du deine eigenen dunklen Stellen in der Vergangenheit betrachten, vor denen du keine Angst mehr haben musst. Dieser Ort hilft dir, deine dunklen Stellen zu sehen und zu ihnen zu sagen: „Es ist gut.“ Du spürst, dass du keine Angst mehr davor haben musst, dass du vor nichts mehr fliehen musst. Das ist befreiend. Der Ort verbindet diese dunklen Stellen mit starken Erdkräften. </w:t>
      </w:r>
    </w:p>
    <w:p w14:paraId="23A2F3F8" w14:textId="77777777" w:rsidR="00F42165" w:rsidRPr="00AF7B52" w:rsidRDefault="00F42165" w:rsidP="00DE40B4">
      <w:pPr>
        <w:pStyle w:val="Kop2"/>
        <w:spacing w:line="360" w:lineRule="auto"/>
        <w:rPr>
          <w:rFonts w:asciiTheme="minorHAnsi" w:hAnsiTheme="minorHAnsi"/>
          <w:i/>
          <w:iCs/>
          <w:sz w:val="24"/>
          <w:szCs w:val="24"/>
          <w:lang w:val="de-DE" w:eastAsia="nl-NL"/>
        </w:rPr>
      </w:pPr>
    </w:p>
    <w:p w14:paraId="6C79D262" w14:textId="77777777" w:rsidR="001B10CA" w:rsidRPr="00E33FB0" w:rsidRDefault="001B10CA" w:rsidP="00294ECA">
      <w:pPr>
        <w:pStyle w:val="Kop1"/>
        <w:rPr>
          <w:lang w:val="de-DE"/>
        </w:rPr>
      </w:pPr>
      <w:bookmarkStart w:id="21" w:name="_Toc235286452"/>
      <w:r w:rsidRPr="00E33FB0">
        <w:rPr>
          <w:lang w:val="de-DE"/>
        </w:rPr>
        <w:t>Zum Durchgang zum Gaja-Punkt</w:t>
      </w:r>
      <w:bookmarkEnd w:id="21"/>
    </w:p>
    <w:p w14:paraId="1888D83D" w14:textId="77777777" w:rsidR="001B10CA" w:rsidRPr="001B10CA" w:rsidRDefault="001B10CA" w:rsidP="00DE40B4">
      <w:pPr>
        <w:spacing w:after="0" w:line="360" w:lineRule="auto"/>
        <w:contextualSpacing w:val="0"/>
        <w:rPr>
          <w:rFonts w:eastAsia="Aptos" w:cs="Aparajita"/>
          <w:lang w:val="de-DE"/>
        </w:rPr>
      </w:pPr>
      <w:r w:rsidRPr="001B10CA">
        <w:rPr>
          <w:rFonts w:eastAsia="Aptos" w:cs="Aparajita"/>
          <w:lang w:val="de-DE"/>
        </w:rPr>
        <w:t>Entfernung: vom großen Baumstumpf bis zum Durchgang zum Gaja-Punkt: ca. 410 m.</w:t>
      </w:r>
    </w:p>
    <w:p w14:paraId="54DC5F85" w14:textId="77777777" w:rsidR="001B10CA" w:rsidRPr="001B10CA" w:rsidRDefault="001B10CA" w:rsidP="00DE40B4">
      <w:pPr>
        <w:spacing w:after="0" w:line="360" w:lineRule="auto"/>
        <w:contextualSpacing w:val="0"/>
        <w:rPr>
          <w:rFonts w:eastAsia="Aptos" w:cs="Aparajita"/>
          <w:lang w:val="de-DE"/>
        </w:rPr>
      </w:pPr>
    </w:p>
    <w:p w14:paraId="25495679" w14:textId="77777777" w:rsidR="001B10CA" w:rsidRPr="001B10CA" w:rsidRDefault="001B10CA" w:rsidP="00DE40B4">
      <w:pPr>
        <w:spacing w:after="0" w:line="360" w:lineRule="auto"/>
        <w:contextualSpacing w:val="0"/>
        <w:rPr>
          <w:rFonts w:eastAsia="Aptos" w:cs="Aparajita"/>
          <w:lang w:val="de-DE"/>
        </w:rPr>
      </w:pPr>
      <w:r w:rsidRPr="001B10CA">
        <w:rPr>
          <w:rFonts w:eastAsia="Aptos" w:cs="Aparajita"/>
          <w:lang w:val="de-DE"/>
        </w:rPr>
        <w:t xml:space="preserve">Du folgst dem Weg hinter dem großen Baumstumpf. </w:t>
      </w:r>
    </w:p>
    <w:p w14:paraId="09871BAE" w14:textId="77777777" w:rsidR="001B10CA" w:rsidRPr="001B10CA" w:rsidRDefault="001B10CA" w:rsidP="00DE40B4">
      <w:pPr>
        <w:spacing w:after="0" w:line="360" w:lineRule="auto"/>
        <w:contextualSpacing w:val="0"/>
        <w:rPr>
          <w:rFonts w:eastAsia="Aptos" w:cs="Aparajita"/>
          <w:lang w:val="de-DE"/>
        </w:rPr>
      </w:pPr>
    </w:p>
    <w:p w14:paraId="1F3D8CC6" w14:textId="77777777" w:rsidR="001B10CA" w:rsidRPr="001B10CA" w:rsidRDefault="001B10CA" w:rsidP="00DE40B4">
      <w:pPr>
        <w:spacing w:after="0" w:line="360" w:lineRule="auto"/>
        <w:contextualSpacing w:val="0"/>
        <w:rPr>
          <w:rFonts w:eastAsia="Aptos" w:cs="Aparajita"/>
          <w:lang w:val="de-DE"/>
        </w:rPr>
      </w:pPr>
      <w:r w:rsidRPr="001B10CA">
        <w:rPr>
          <w:rFonts w:eastAsia="Aptos" w:cs="Aparajita"/>
          <w:lang w:val="de-DE"/>
        </w:rPr>
        <w:t xml:space="preserve">Du biegst rechts ab an einem Weg, der schräg nach rechts verläuft; dieser befindet sich ca. 120 m nach dem großen Baumstumpf. </w:t>
      </w:r>
    </w:p>
    <w:p w14:paraId="174E4200" w14:textId="77777777" w:rsidR="001B10CA" w:rsidRPr="001B10CA" w:rsidRDefault="001B10CA" w:rsidP="00DE40B4">
      <w:pPr>
        <w:spacing w:after="0" w:line="360" w:lineRule="auto"/>
        <w:contextualSpacing w:val="0"/>
        <w:rPr>
          <w:rFonts w:eastAsia="Aptos" w:cs="Aparajita"/>
          <w:lang w:val="de-DE"/>
        </w:rPr>
      </w:pPr>
    </w:p>
    <w:p w14:paraId="3046CB13" w14:textId="77777777" w:rsidR="001B10CA" w:rsidRPr="001B10CA" w:rsidRDefault="001B10CA" w:rsidP="00DE40B4">
      <w:pPr>
        <w:spacing w:after="0" w:line="360" w:lineRule="auto"/>
        <w:contextualSpacing w:val="0"/>
        <w:rPr>
          <w:rFonts w:eastAsia="Aptos" w:cs="Aparajita"/>
          <w:lang w:val="de-DE"/>
        </w:rPr>
      </w:pPr>
      <w:r w:rsidRPr="001B10CA">
        <w:rPr>
          <w:rFonts w:eastAsia="Aptos" w:cs="Aparajita"/>
          <w:lang w:val="de-DE"/>
        </w:rPr>
        <w:t xml:space="preserve">Wenn du rechts abgebogen bist, kommst du bald zu einer Straßenkreuzung, die du überquerst. Das ist ca. 200 m nach dem großen Baumstumpf. </w:t>
      </w:r>
    </w:p>
    <w:p w14:paraId="26E95FE9" w14:textId="77777777" w:rsidR="001B10CA" w:rsidRPr="001B10CA" w:rsidRDefault="001B10CA" w:rsidP="00DE40B4">
      <w:pPr>
        <w:spacing w:after="0" w:line="360" w:lineRule="auto"/>
        <w:contextualSpacing w:val="0"/>
        <w:rPr>
          <w:rFonts w:eastAsia="Aptos" w:cs="Aparajita"/>
          <w:lang w:val="de-DE"/>
        </w:rPr>
      </w:pPr>
    </w:p>
    <w:p w14:paraId="62113679" w14:textId="77777777" w:rsidR="001B10CA" w:rsidRPr="001B10CA" w:rsidRDefault="001B10CA" w:rsidP="00DE40B4">
      <w:pPr>
        <w:spacing w:after="0" w:line="360" w:lineRule="auto"/>
        <w:contextualSpacing w:val="0"/>
        <w:rPr>
          <w:rFonts w:eastAsia="Aptos" w:cs="Aparajita"/>
          <w:lang w:val="de-DE"/>
        </w:rPr>
      </w:pPr>
      <w:r w:rsidRPr="001B10CA">
        <w:rPr>
          <w:rFonts w:eastAsia="Aptos" w:cs="Aparajita"/>
          <w:lang w:val="de-DE"/>
        </w:rPr>
        <w:t xml:space="preserve">Du folgst dem Weg weiter und stößt irgendwann auf einen Weg nach links, den du nicht nimmst, der dir aber einen guten Orientierungspunkt bietet. Dieser Weg nach links, den du nicht nimmst, befindet sich ca. 360 m nach dem großen Baumstumpf. Von diesem Punkt aus gehst du geradeaus weiter und steigst dabei direkt den kleinen Hang hinauf, an dem der Durchgang zum Gaja-Punkt beginnt. Deshalb ist dieser Weg nach links so praktisch: So weißt du, welcher Hang gemeint ist. </w:t>
      </w:r>
    </w:p>
    <w:p w14:paraId="4963AF13" w14:textId="77777777" w:rsidR="001B10CA" w:rsidRPr="001B10CA" w:rsidRDefault="001B10CA" w:rsidP="00DE40B4">
      <w:pPr>
        <w:spacing w:after="0" w:line="360" w:lineRule="auto"/>
        <w:contextualSpacing w:val="0"/>
        <w:rPr>
          <w:rFonts w:eastAsia="Aptos" w:cs="Aparajita"/>
          <w:lang w:val="de-DE"/>
        </w:rPr>
      </w:pPr>
    </w:p>
    <w:p w14:paraId="0EE562FF" w14:textId="77777777" w:rsidR="001B10CA" w:rsidRPr="001B10CA" w:rsidRDefault="001B10CA" w:rsidP="00DE40B4">
      <w:pPr>
        <w:spacing w:after="0" w:line="360" w:lineRule="auto"/>
        <w:contextualSpacing w:val="0"/>
        <w:rPr>
          <w:rFonts w:eastAsia="Aptos" w:cs="Aparajita"/>
          <w:lang w:val="de-DE"/>
        </w:rPr>
      </w:pPr>
      <w:r w:rsidRPr="001B10CA">
        <w:rPr>
          <w:rFonts w:eastAsia="Aptos" w:cs="Aparajita"/>
          <w:lang w:val="de-DE"/>
        </w:rPr>
        <w:t>Der Durchgang zum Gaja-Punkt wird durch die Spitze des Hügels und den Weg gebildet, bis du den Hang hinuntergegangen bist.</w:t>
      </w:r>
    </w:p>
    <w:p w14:paraId="1113962C" w14:textId="77777777" w:rsidR="001B10CA" w:rsidRPr="001B10CA" w:rsidRDefault="001B10CA" w:rsidP="00DE40B4">
      <w:pPr>
        <w:spacing w:after="0" w:line="360" w:lineRule="auto"/>
        <w:contextualSpacing w:val="0"/>
        <w:rPr>
          <w:rFonts w:eastAsia="Aptos" w:cs="Aparajita"/>
          <w:lang w:val="de-DE"/>
        </w:rPr>
      </w:pPr>
    </w:p>
    <w:p w14:paraId="70C42CBB" w14:textId="77777777" w:rsidR="008961BF" w:rsidRPr="00AF7B52" w:rsidRDefault="008961BF" w:rsidP="00DE40B4">
      <w:pPr>
        <w:spacing w:after="0" w:line="360" w:lineRule="auto"/>
        <w:rPr>
          <w:rFonts w:cs="Times New Roman"/>
          <w:lang w:val="de-DE" w:eastAsia="nl-NL"/>
        </w:rPr>
      </w:pPr>
    </w:p>
    <w:p w14:paraId="268BE389" w14:textId="77777777" w:rsidR="00926202" w:rsidRPr="00931561" w:rsidRDefault="00926202" w:rsidP="00DE40B4">
      <w:pPr>
        <w:spacing w:after="0" w:line="360" w:lineRule="auto"/>
        <w:rPr>
          <w:rFonts w:cs="Times New Roman"/>
          <w:lang w:val="de-DE" w:eastAsia="nl-NL"/>
        </w:rPr>
      </w:pPr>
    </w:p>
    <w:p w14:paraId="417DBF00" w14:textId="77777777" w:rsidR="002976E8" w:rsidRPr="00931561" w:rsidRDefault="002976E8" w:rsidP="00DE40B4">
      <w:pPr>
        <w:spacing w:after="0" w:line="360" w:lineRule="auto"/>
        <w:rPr>
          <w:rFonts w:cs="Times New Roman"/>
          <w:lang w:val="de-DE" w:eastAsia="nl-NL"/>
        </w:rPr>
        <w:sectPr w:rsidR="002976E8" w:rsidRPr="00931561" w:rsidSect="003E22A2">
          <w:type w:val="continuous"/>
          <w:pgSz w:w="11906" w:h="16838"/>
          <w:pgMar w:top="1417" w:right="1417" w:bottom="1417" w:left="1417" w:header="708" w:footer="708" w:gutter="0"/>
          <w:cols w:space="708"/>
          <w:docGrid w:linePitch="360"/>
        </w:sectPr>
      </w:pPr>
    </w:p>
    <w:p w14:paraId="7DE1987F" w14:textId="15D6C688" w:rsidR="00926202" w:rsidRPr="00AF7B52" w:rsidRDefault="003B3CDD" w:rsidP="00DE40B4">
      <w:pPr>
        <w:spacing w:after="0" w:line="360" w:lineRule="auto"/>
        <w:rPr>
          <w:rFonts w:cs="Times New Roman"/>
          <w:lang w:eastAsia="nl-NL"/>
        </w:rPr>
      </w:pPr>
      <w:r w:rsidRPr="00AF7B52">
        <w:rPr>
          <w:noProof/>
        </w:rPr>
        <w:drawing>
          <wp:inline distT="0" distB="0" distL="0" distR="0" wp14:anchorId="4779A9D6" wp14:editId="1CC12848">
            <wp:extent cx="1737360" cy="2316480"/>
            <wp:effectExtent l="0" t="0" r="0" b="762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37360" cy="2316480"/>
                    </a:xfrm>
                    <a:prstGeom prst="rect">
                      <a:avLst/>
                    </a:prstGeom>
                    <a:noFill/>
                    <a:ln>
                      <a:noFill/>
                    </a:ln>
                  </pic:spPr>
                </pic:pic>
              </a:graphicData>
            </a:graphic>
          </wp:inline>
        </w:drawing>
      </w:r>
    </w:p>
    <w:p w14:paraId="2CDD1C7D" w14:textId="77777777" w:rsidR="00926202" w:rsidRPr="00AF7B52" w:rsidRDefault="00926202" w:rsidP="00DE40B4">
      <w:pPr>
        <w:spacing w:after="0" w:line="360" w:lineRule="auto"/>
        <w:rPr>
          <w:noProof/>
        </w:rPr>
      </w:pPr>
    </w:p>
    <w:p w14:paraId="3343633F" w14:textId="77777777" w:rsidR="00926202" w:rsidRPr="00AF7B52" w:rsidRDefault="003B3CDD" w:rsidP="00DE40B4">
      <w:pPr>
        <w:spacing w:after="0" w:line="360" w:lineRule="auto"/>
        <w:rPr>
          <w:noProof/>
        </w:rPr>
      </w:pPr>
      <w:r w:rsidRPr="00AF7B52">
        <w:rPr>
          <w:noProof/>
        </w:rPr>
        <w:drawing>
          <wp:inline distT="0" distB="0" distL="0" distR="0" wp14:anchorId="21756111" wp14:editId="33BE0B38">
            <wp:extent cx="1737360" cy="2316480"/>
            <wp:effectExtent l="0" t="0" r="0" b="762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37360" cy="2316480"/>
                    </a:xfrm>
                    <a:prstGeom prst="rect">
                      <a:avLst/>
                    </a:prstGeom>
                    <a:noFill/>
                    <a:ln>
                      <a:noFill/>
                    </a:ln>
                  </pic:spPr>
                </pic:pic>
              </a:graphicData>
            </a:graphic>
          </wp:inline>
        </w:drawing>
      </w:r>
    </w:p>
    <w:p w14:paraId="70D8B213" w14:textId="252C65A0" w:rsidR="008961BF" w:rsidRPr="00AF7B52" w:rsidRDefault="003B3CDD" w:rsidP="00DE40B4">
      <w:pPr>
        <w:spacing w:after="0" w:line="360" w:lineRule="auto"/>
        <w:rPr>
          <w:rFonts w:cs="Times New Roman"/>
          <w:lang w:eastAsia="nl-NL"/>
        </w:rPr>
      </w:pPr>
      <w:r w:rsidRPr="00AF7B52">
        <w:rPr>
          <w:noProof/>
        </w:rPr>
        <w:drawing>
          <wp:inline distT="0" distB="0" distL="0" distR="0" wp14:anchorId="2F19995A" wp14:editId="189C0023">
            <wp:extent cx="1748790" cy="2331720"/>
            <wp:effectExtent l="0" t="0" r="381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48790" cy="2331720"/>
                    </a:xfrm>
                    <a:prstGeom prst="rect">
                      <a:avLst/>
                    </a:prstGeom>
                    <a:noFill/>
                    <a:ln>
                      <a:noFill/>
                    </a:ln>
                  </pic:spPr>
                </pic:pic>
              </a:graphicData>
            </a:graphic>
          </wp:inline>
        </w:drawing>
      </w:r>
    </w:p>
    <w:p w14:paraId="443469B4" w14:textId="019F2A3B" w:rsidR="008961BF" w:rsidRPr="00AF7B52" w:rsidRDefault="001B10CA" w:rsidP="00DE40B4">
      <w:pPr>
        <w:tabs>
          <w:tab w:val="left" w:pos="1540"/>
        </w:tabs>
        <w:spacing w:after="0" w:line="360" w:lineRule="auto"/>
        <w:rPr>
          <w:rFonts w:cs="Aparajita"/>
          <w:lang w:val="de-DE"/>
        </w:rPr>
      </w:pPr>
      <w:r w:rsidRPr="001B10CA">
        <w:rPr>
          <w:rFonts w:eastAsia="Aptos" w:cs="Aparajita"/>
          <w:lang w:val="de-DE"/>
        </w:rPr>
        <w:t>der Durchgang zum Gaja-Punkt (3X)</w:t>
      </w:r>
    </w:p>
    <w:p w14:paraId="10153A25" w14:textId="77777777" w:rsidR="00926202" w:rsidRPr="00AF7B52" w:rsidRDefault="00926202" w:rsidP="00DE40B4">
      <w:pPr>
        <w:spacing w:after="0" w:line="360" w:lineRule="auto"/>
        <w:rPr>
          <w:rFonts w:cs="Times New Roman"/>
          <w:lang w:val="de-DE" w:eastAsia="nl-NL"/>
        </w:rPr>
        <w:sectPr w:rsidR="00926202" w:rsidRPr="00AF7B52" w:rsidSect="00926202">
          <w:type w:val="continuous"/>
          <w:pgSz w:w="11906" w:h="16838"/>
          <w:pgMar w:top="1417" w:right="1417" w:bottom="1417" w:left="1417" w:header="708" w:footer="708" w:gutter="0"/>
          <w:cols w:num="3" w:space="708"/>
          <w:docGrid w:linePitch="360"/>
        </w:sectPr>
      </w:pPr>
    </w:p>
    <w:p w14:paraId="29C80053" w14:textId="77777777" w:rsidR="008961BF" w:rsidRPr="00AF7B52" w:rsidRDefault="008961BF" w:rsidP="00DE40B4">
      <w:pPr>
        <w:spacing w:after="0" w:line="360" w:lineRule="auto"/>
        <w:rPr>
          <w:rFonts w:cs="Times New Roman"/>
          <w:lang w:val="de-DE" w:eastAsia="nl-NL"/>
        </w:rPr>
      </w:pPr>
    </w:p>
    <w:p w14:paraId="36776F4F" w14:textId="77777777" w:rsidR="00E81E53" w:rsidRPr="00E33FB0" w:rsidRDefault="00E81E53" w:rsidP="00294ECA">
      <w:pPr>
        <w:pStyle w:val="Kop2"/>
        <w:rPr>
          <w:i/>
          <w:iCs/>
          <w:lang w:val="de-DE"/>
        </w:rPr>
      </w:pPr>
      <w:bookmarkStart w:id="22" w:name="_Toc235286453"/>
      <w:r w:rsidRPr="00E33FB0">
        <w:rPr>
          <w:i/>
          <w:iCs/>
          <w:lang w:val="de-DE"/>
        </w:rPr>
        <w:t>Der Durchgang zum Gaja-Punkt</w:t>
      </w:r>
      <w:bookmarkEnd w:id="22"/>
    </w:p>
    <w:p w14:paraId="5D464A13" w14:textId="77777777" w:rsidR="00E81E53" w:rsidRDefault="00E81E53" w:rsidP="00DE40B4">
      <w:pPr>
        <w:spacing w:after="0" w:line="360" w:lineRule="auto"/>
        <w:contextualSpacing w:val="0"/>
        <w:rPr>
          <w:rFonts w:eastAsia="Aptos" w:cs="Aparajita"/>
          <w:i/>
          <w:iCs/>
          <w:lang w:val="de-DE"/>
        </w:rPr>
      </w:pPr>
      <w:r w:rsidRPr="00E81E53">
        <w:rPr>
          <w:rFonts w:eastAsia="Aptos" w:cs="Aparajita"/>
          <w:i/>
          <w:iCs/>
          <w:lang w:val="de-DE"/>
        </w:rPr>
        <w:t>Der Durchgang</w:t>
      </w:r>
      <w:r w:rsidRPr="00E81E53">
        <w:rPr>
          <w:rFonts w:eastAsia="Aptos" w:cs="Aparajita"/>
          <w:b/>
          <w:bCs/>
          <w:i/>
          <w:iCs/>
          <w:lang w:val="de-DE"/>
        </w:rPr>
        <w:t xml:space="preserve"> </w:t>
      </w:r>
      <w:r w:rsidRPr="00E81E53">
        <w:rPr>
          <w:rFonts w:eastAsia="Aptos" w:cs="Aparajita"/>
          <w:i/>
          <w:iCs/>
          <w:lang w:val="de-DE"/>
        </w:rPr>
        <w:t>zum Gaja-Punkt öffnet Schicht für Schicht Tore der Stille. Er öffnet sich also, öffnet sich, öffnet sich Schicht für Schicht, öffnet die Tore der Stille, und du gehst hindurch und durchquerst all diese Öffnungen. Du solltest diesen Durchgang langsam gehen, damit die Schwingungen der Schichten in dein System aufgenommen werden können. Du gehst tatsächlich in die Energie der Erde hinein, zum hohen Bewusstsein der Erde. Das ist ein riesiges Wesen. Wenn du möchtest, kannst du hier und da kurz innehalten. Das muss nicht lange dauern, aber wenn du das Bedürfnis danach verspürst, dann tu es. Dieser Durchgang bereitet dich energetisch auf das Gaja-Ereignis vor.</w:t>
      </w:r>
    </w:p>
    <w:p w14:paraId="37BF2C33" w14:textId="77777777" w:rsidR="00931561" w:rsidRPr="00E81E53" w:rsidRDefault="00931561" w:rsidP="00DE40B4">
      <w:pPr>
        <w:spacing w:after="0" w:line="360" w:lineRule="auto"/>
        <w:contextualSpacing w:val="0"/>
        <w:rPr>
          <w:rFonts w:eastAsia="Aptos" w:cs="Aparajita"/>
          <w:i/>
          <w:iCs/>
          <w:lang w:val="de-DE"/>
        </w:rPr>
      </w:pPr>
    </w:p>
    <w:p w14:paraId="38E9D65A" w14:textId="77777777" w:rsidR="003F6020" w:rsidRPr="00931561" w:rsidRDefault="003F6020" w:rsidP="00294ECA">
      <w:pPr>
        <w:pStyle w:val="Kop1"/>
        <w:rPr>
          <w:lang w:val="de-DE"/>
        </w:rPr>
      </w:pPr>
      <w:bookmarkStart w:id="23" w:name="_Toc235286454"/>
      <w:r w:rsidRPr="00931561">
        <w:rPr>
          <w:lang w:val="de-DE"/>
        </w:rPr>
        <w:t>Zum Gaja-Punkt, dem zweiten Transformationspunkt</w:t>
      </w:r>
      <w:bookmarkEnd w:id="23"/>
    </w:p>
    <w:p w14:paraId="7DD109AB" w14:textId="77777777" w:rsidR="003F6020" w:rsidRPr="003F6020" w:rsidRDefault="003F6020" w:rsidP="00DE40B4">
      <w:pPr>
        <w:spacing w:after="0" w:line="360" w:lineRule="auto"/>
        <w:contextualSpacing w:val="0"/>
        <w:rPr>
          <w:rFonts w:eastAsia="Aptos" w:cs="Aparajita"/>
          <w:lang w:val="de-DE"/>
        </w:rPr>
      </w:pPr>
      <w:r w:rsidRPr="003F6020">
        <w:rPr>
          <w:rFonts w:eastAsia="Aptos" w:cs="Aparajita"/>
          <w:lang w:val="de-DE"/>
        </w:rPr>
        <w:t xml:space="preserve">Entfernung: vom Beginn des Durchgangs bis zum Gaja-Punkt selbst: ca. 30 m. </w:t>
      </w:r>
    </w:p>
    <w:p w14:paraId="576CD031" w14:textId="77777777" w:rsidR="003F6020" w:rsidRPr="003F6020" w:rsidRDefault="003F6020" w:rsidP="00DE40B4">
      <w:pPr>
        <w:spacing w:after="0" w:line="360" w:lineRule="auto"/>
        <w:contextualSpacing w:val="0"/>
        <w:rPr>
          <w:rFonts w:eastAsia="Aptos" w:cs="Aparajita"/>
          <w:lang w:val="de-DE"/>
        </w:rPr>
      </w:pPr>
    </w:p>
    <w:p w14:paraId="047BD75F" w14:textId="77777777" w:rsidR="003F6020" w:rsidRPr="003F6020" w:rsidRDefault="003F6020" w:rsidP="00DE40B4">
      <w:pPr>
        <w:spacing w:after="0" w:line="360" w:lineRule="auto"/>
        <w:contextualSpacing w:val="0"/>
        <w:rPr>
          <w:rFonts w:eastAsia="Aptos" w:cs="Aparajita"/>
          <w:lang w:val="de-DE"/>
        </w:rPr>
      </w:pPr>
      <w:r w:rsidRPr="003F6020">
        <w:rPr>
          <w:rFonts w:eastAsia="Aptos" w:cs="Aparajita"/>
          <w:lang w:val="de-DE"/>
        </w:rPr>
        <w:t xml:space="preserve">Am Fuße des Hügels und auf dem Stück Land rechts davon befindet sich der Gaja-Punkt. </w:t>
      </w:r>
    </w:p>
    <w:p w14:paraId="5513B0E3" w14:textId="020B2B2A" w:rsidR="001A4631" w:rsidRPr="00AF7B52" w:rsidRDefault="001A4631" w:rsidP="00DE40B4">
      <w:pPr>
        <w:spacing w:line="360" w:lineRule="auto"/>
        <w:contextualSpacing w:val="0"/>
        <w:rPr>
          <w:rFonts w:cs="Times New Roman"/>
          <w:b/>
          <w:bCs/>
          <w:lang w:val="de-DE" w:eastAsia="nl-NL"/>
        </w:rPr>
      </w:pPr>
    </w:p>
    <w:p w14:paraId="54EFE4FA" w14:textId="77777777" w:rsidR="00926202" w:rsidRPr="00E33FB0" w:rsidRDefault="00926202" w:rsidP="00DE40B4">
      <w:pPr>
        <w:spacing w:after="0" w:line="360" w:lineRule="auto"/>
        <w:rPr>
          <w:rFonts w:cs="Times New Roman"/>
          <w:lang w:val="de-DE" w:eastAsia="nl-NL"/>
        </w:rPr>
        <w:sectPr w:rsidR="00926202" w:rsidRPr="00E33FB0" w:rsidSect="003E22A2">
          <w:type w:val="continuous"/>
          <w:pgSz w:w="11906" w:h="16838"/>
          <w:pgMar w:top="1417" w:right="1417" w:bottom="1417" w:left="1417" w:header="708" w:footer="708" w:gutter="0"/>
          <w:cols w:space="708"/>
          <w:docGrid w:linePitch="360"/>
        </w:sectPr>
      </w:pPr>
    </w:p>
    <w:p w14:paraId="3D3FABD6" w14:textId="77777777" w:rsidR="00926202" w:rsidRPr="00AF7B52" w:rsidRDefault="00682992" w:rsidP="00DE40B4">
      <w:pPr>
        <w:spacing w:after="0" w:line="360" w:lineRule="auto"/>
        <w:rPr>
          <w:rFonts w:cs="Times New Roman"/>
          <w:lang w:eastAsia="nl-NL"/>
        </w:rPr>
      </w:pPr>
      <w:r w:rsidRPr="00AF7B52">
        <w:rPr>
          <w:noProof/>
        </w:rPr>
        <w:drawing>
          <wp:inline distT="0" distB="0" distL="0" distR="0" wp14:anchorId="5698F5F7" wp14:editId="6DB4189B">
            <wp:extent cx="2120265" cy="282702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2120265" cy="2827020"/>
                    </a:xfrm>
                    <a:prstGeom prst="rect">
                      <a:avLst/>
                    </a:prstGeom>
                    <a:noFill/>
                    <a:ln>
                      <a:noFill/>
                    </a:ln>
                  </pic:spPr>
                </pic:pic>
              </a:graphicData>
            </a:graphic>
          </wp:inline>
        </w:drawing>
      </w:r>
    </w:p>
    <w:p w14:paraId="2EAED660" w14:textId="77777777" w:rsidR="00926202" w:rsidRPr="00AF7B52" w:rsidRDefault="00926202" w:rsidP="00DE40B4">
      <w:pPr>
        <w:spacing w:after="0" w:line="360" w:lineRule="auto"/>
        <w:rPr>
          <w:rFonts w:cs="Times New Roman"/>
          <w:lang w:eastAsia="nl-NL"/>
        </w:rPr>
      </w:pPr>
    </w:p>
    <w:p w14:paraId="52FFF183" w14:textId="77777777" w:rsidR="00926202" w:rsidRPr="00AF7B52" w:rsidRDefault="00682992" w:rsidP="00DE40B4">
      <w:pPr>
        <w:spacing w:after="0" w:line="360" w:lineRule="auto"/>
        <w:rPr>
          <w:rFonts w:cs="Times New Roman"/>
          <w:lang w:eastAsia="nl-NL"/>
        </w:rPr>
      </w:pPr>
      <w:r w:rsidRPr="00AF7B52">
        <w:rPr>
          <w:noProof/>
        </w:rPr>
        <w:drawing>
          <wp:inline distT="0" distB="0" distL="0" distR="0" wp14:anchorId="4520F50C" wp14:editId="5CE58F37">
            <wp:extent cx="2091690" cy="2788920"/>
            <wp:effectExtent l="0" t="0" r="381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1690" cy="2788920"/>
                    </a:xfrm>
                    <a:prstGeom prst="rect">
                      <a:avLst/>
                    </a:prstGeom>
                    <a:noFill/>
                    <a:ln>
                      <a:noFill/>
                    </a:ln>
                  </pic:spPr>
                </pic:pic>
              </a:graphicData>
            </a:graphic>
          </wp:inline>
        </w:drawing>
      </w:r>
    </w:p>
    <w:p w14:paraId="3EAF8A4F" w14:textId="5041DE6C" w:rsidR="008961BF" w:rsidRPr="00AF7B52" w:rsidRDefault="003F6020" w:rsidP="00DE40B4">
      <w:pPr>
        <w:spacing w:after="0" w:line="360" w:lineRule="auto"/>
        <w:rPr>
          <w:rFonts w:cs="Times New Roman"/>
          <w:lang w:val="de-DE" w:eastAsia="nl-NL"/>
        </w:rPr>
      </w:pPr>
      <w:r w:rsidRPr="003F6020">
        <w:rPr>
          <w:rFonts w:eastAsia="Aptos" w:cs="Aparajita"/>
          <w:lang w:val="de-DE"/>
        </w:rPr>
        <w:t>der Gaja-Punkt (2X)</w:t>
      </w:r>
      <w:r w:rsidRPr="00AF7B52">
        <w:rPr>
          <w:rFonts w:cs="Aparajita"/>
          <w:lang w:val="de-DE"/>
        </w:rPr>
        <w:t xml:space="preserve"> </w:t>
      </w:r>
    </w:p>
    <w:p w14:paraId="12301E72" w14:textId="77777777" w:rsidR="00926202" w:rsidRPr="00AF7B52" w:rsidRDefault="00926202" w:rsidP="00DE40B4">
      <w:pPr>
        <w:spacing w:after="0" w:line="360" w:lineRule="auto"/>
        <w:rPr>
          <w:rFonts w:cs="Times New Roman"/>
          <w:b/>
          <w:bCs/>
          <w:lang w:val="de-DE" w:eastAsia="nl-NL"/>
        </w:rPr>
        <w:sectPr w:rsidR="00926202" w:rsidRPr="00AF7B52" w:rsidSect="00926202">
          <w:type w:val="continuous"/>
          <w:pgSz w:w="11906" w:h="16838"/>
          <w:pgMar w:top="1417" w:right="1417" w:bottom="1417" w:left="1417" w:header="708" w:footer="708" w:gutter="0"/>
          <w:cols w:num="2" w:space="708"/>
          <w:docGrid w:linePitch="360"/>
        </w:sectPr>
      </w:pPr>
    </w:p>
    <w:p w14:paraId="5B33D51D" w14:textId="77777777" w:rsidR="00926202" w:rsidRPr="00AF7B52" w:rsidRDefault="00926202" w:rsidP="00DE40B4">
      <w:pPr>
        <w:spacing w:after="0" w:line="360" w:lineRule="auto"/>
        <w:rPr>
          <w:rFonts w:cs="Times New Roman"/>
          <w:b/>
          <w:bCs/>
          <w:lang w:val="de-DE" w:eastAsia="nl-NL"/>
        </w:rPr>
      </w:pPr>
    </w:p>
    <w:p w14:paraId="61F2C52F" w14:textId="77777777" w:rsidR="000E445D" w:rsidRPr="00E33FB0" w:rsidRDefault="000E445D" w:rsidP="00294ECA">
      <w:pPr>
        <w:pStyle w:val="Kop2"/>
        <w:rPr>
          <w:i/>
          <w:iCs/>
          <w:lang w:val="de-DE"/>
        </w:rPr>
      </w:pPr>
      <w:bookmarkStart w:id="24" w:name="_Toc235286455"/>
      <w:r w:rsidRPr="00E33FB0">
        <w:rPr>
          <w:i/>
          <w:iCs/>
          <w:lang w:val="de-DE"/>
        </w:rPr>
        <w:t>Der Gaja-Punkt, der zweite Transformationspunkt</w:t>
      </w:r>
      <w:bookmarkEnd w:id="24"/>
    </w:p>
    <w:p w14:paraId="39838EF1" w14:textId="77777777" w:rsidR="000E445D" w:rsidRPr="000E445D" w:rsidRDefault="000E445D" w:rsidP="00DE40B4">
      <w:pPr>
        <w:spacing w:after="0" w:line="360" w:lineRule="auto"/>
        <w:contextualSpacing w:val="0"/>
        <w:rPr>
          <w:rFonts w:eastAsia="Aptos" w:cs="Aparajita"/>
          <w:i/>
          <w:iCs/>
          <w:lang w:val="de-DE"/>
        </w:rPr>
      </w:pPr>
      <w:r w:rsidRPr="000E445D">
        <w:rPr>
          <w:rFonts w:eastAsia="Aptos" w:cs="Aparajita"/>
          <w:i/>
          <w:iCs/>
          <w:lang w:val="de-DE"/>
        </w:rPr>
        <w:t xml:space="preserve">Auch die Deva betrachtet das Geschehen im Gaja-Punkt mit großer Bewunderung und Respekt. Dies fällt nicht in ihren Aufgabenbereich, sondern ist ein Geschenk der Erde an sie für die Meditationswanderung </w:t>
      </w:r>
      <w:proofErr w:type="spellStart"/>
      <w:r w:rsidRPr="000E445D">
        <w:rPr>
          <w:rFonts w:eastAsia="Aptos" w:cs="Aparajita"/>
          <w:i/>
          <w:iCs/>
          <w:lang w:val="de-DE"/>
        </w:rPr>
        <w:t>Velhorst</w:t>
      </w:r>
      <w:proofErr w:type="spellEnd"/>
      <w:r w:rsidRPr="000E445D">
        <w:rPr>
          <w:rFonts w:eastAsia="Aptos" w:cs="Aparajita"/>
          <w:i/>
          <w:iCs/>
          <w:lang w:val="de-DE"/>
        </w:rPr>
        <w:t>. Das Bewusstsein der Erde steigt für diesen Weg empor. Das ist fantastisch. Damit vereinst du dich. Eins werden mit der Erde. Die Erde öffnet sich. Reine Abstimmung für Körper, Seele und Geist. Schafft ein Gefühl von Zuhause auf der Erde, dazugehören. Sehr schön. Energien in dir werden mit dem Prozess der Erde und mit den Kräften der Erde in Einklang gebracht. Dies ist ein ganz besonderes Geschenk der Erde, auch für die Deva. Das alles geht sehr tief und sehr weit. Die Erde ist ein sehr großes und mächtiges Wesen.</w:t>
      </w:r>
    </w:p>
    <w:p w14:paraId="070F787D" w14:textId="77777777" w:rsidR="000E445D" w:rsidRPr="000E445D" w:rsidRDefault="000E445D" w:rsidP="00DE40B4">
      <w:pPr>
        <w:spacing w:after="0" w:line="360" w:lineRule="auto"/>
        <w:contextualSpacing w:val="0"/>
        <w:rPr>
          <w:rFonts w:eastAsia="Aptos" w:cs="Aparajita"/>
          <w:i/>
          <w:iCs/>
          <w:lang w:val="de-DE"/>
        </w:rPr>
      </w:pPr>
      <w:r w:rsidRPr="000E445D">
        <w:rPr>
          <w:rFonts w:eastAsia="Aptos" w:cs="Aparajita"/>
          <w:i/>
          <w:iCs/>
          <w:lang w:val="de-DE"/>
        </w:rPr>
        <w:t xml:space="preserve">Der Körper kann sich hier vollständig verbinden und eins werden mit der Erde. Dies kann reinigend und hilfreich wirken. </w:t>
      </w:r>
    </w:p>
    <w:p w14:paraId="2FB1A219" w14:textId="7E8D4CEF" w:rsidR="00AF6723" w:rsidRDefault="000E445D" w:rsidP="00931561">
      <w:pPr>
        <w:spacing w:after="0" w:line="360" w:lineRule="auto"/>
        <w:contextualSpacing w:val="0"/>
        <w:rPr>
          <w:rFonts w:eastAsia="Aptos" w:cs="Aparajita"/>
          <w:i/>
          <w:iCs/>
          <w:lang w:val="de-DE"/>
        </w:rPr>
      </w:pPr>
      <w:r w:rsidRPr="000E445D">
        <w:rPr>
          <w:rFonts w:eastAsia="Aptos" w:cs="Aparajita"/>
          <w:i/>
          <w:iCs/>
          <w:lang w:val="de-DE"/>
        </w:rPr>
        <w:t xml:space="preserve">Wenn du hinausgehst, schließt es sich wieder. Aber tue dies bewusst. Verlasse diese geöffnete Erde, die sich wieder schließt, bewusst. </w:t>
      </w:r>
    </w:p>
    <w:p w14:paraId="5ABD0635" w14:textId="77777777" w:rsidR="00AF6723" w:rsidRDefault="00AF6723" w:rsidP="00931561">
      <w:pPr>
        <w:spacing w:after="0" w:line="360" w:lineRule="auto"/>
        <w:contextualSpacing w:val="0"/>
        <w:rPr>
          <w:rFonts w:eastAsia="Aptos" w:cs="Aparajita"/>
          <w:i/>
          <w:iCs/>
          <w:lang w:val="de-DE"/>
        </w:rPr>
      </w:pPr>
    </w:p>
    <w:p w14:paraId="6D213ADD" w14:textId="4CA46B81" w:rsidR="009C140C" w:rsidRPr="00AF6723" w:rsidRDefault="009C140C" w:rsidP="00AF6723">
      <w:pPr>
        <w:pStyle w:val="Kop1"/>
        <w:rPr>
          <w:lang w:val="de-DE"/>
        </w:rPr>
      </w:pPr>
      <w:bookmarkStart w:id="25" w:name="_Toc235286456"/>
      <w:r w:rsidRPr="00AF6723">
        <w:rPr>
          <w:lang w:val="de-DE"/>
        </w:rPr>
        <w:lastRenderedPageBreak/>
        <w:t>Zum Fichtenallee, dem dritten Transformationspunkt</w:t>
      </w:r>
      <w:bookmarkEnd w:id="25"/>
    </w:p>
    <w:p w14:paraId="2EDC3236" w14:textId="77777777" w:rsidR="009C140C" w:rsidRPr="009C140C" w:rsidRDefault="009C140C" w:rsidP="00DE40B4">
      <w:pPr>
        <w:spacing w:after="0" w:line="360" w:lineRule="auto"/>
        <w:contextualSpacing w:val="0"/>
        <w:rPr>
          <w:rFonts w:eastAsia="Aptos" w:cs="Aparajita"/>
          <w:lang w:val="de-DE"/>
        </w:rPr>
      </w:pPr>
      <w:r w:rsidRPr="009C140C">
        <w:rPr>
          <w:rFonts w:eastAsia="Aptos" w:cs="Aparajita"/>
          <w:lang w:val="de-DE"/>
        </w:rPr>
        <w:t xml:space="preserve">Entfernung: vom Gaja-Punkt bis zu der Stelle, an der man sich auf den Fichtenallee vorbereitet: ca. 530 m. </w:t>
      </w:r>
    </w:p>
    <w:p w14:paraId="507F1A42" w14:textId="77777777" w:rsidR="009C140C" w:rsidRPr="009C140C" w:rsidRDefault="009C140C" w:rsidP="00DE40B4">
      <w:pPr>
        <w:spacing w:after="0" w:line="360" w:lineRule="auto"/>
        <w:contextualSpacing w:val="0"/>
        <w:rPr>
          <w:rFonts w:eastAsia="Aptos" w:cs="Aparajita"/>
          <w:lang w:val="de-DE"/>
        </w:rPr>
      </w:pPr>
    </w:p>
    <w:p w14:paraId="371F2B3F" w14:textId="77777777" w:rsidR="009C140C" w:rsidRPr="009C140C" w:rsidRDefault="009C140C" w:rsidP="00DE40B4">
      <w:pPr>
        <w:spacing w:after="0" w:line="360" w:lineRule="auto"/>
        <w:contextualSpacing w:val="0"/>
        <w:rPr>
          <w:rFonts w:eastAsia="Aptos" w:cs="Aparajita"/>
          <w:lang w:val="de-DE"/>
        </w:rPr>
      </w:pPr>
      <w:r w:rsidRPr="009C140C">
        <w:rPr>
          <w:rFonts w:eastAsia="Aptos" w:cs="Aparajita"/>
          <w:lang w:val="de-DE"/>
        </w:rPr>
        <w:t xml:space="preserve">Nach dem Gaja-Punkt setzt du die Route fort. Du biegst am ersten Weg nach links ab. Dieser befindet sich etwa 30 m vom Gaja-Punkt entfernt. </w:t>
      </w:r>
    </w:p>
    <w:p w14:paraId="41CADE7D" w14:textId="77777777" w:rsidR="009C140C" w:rsidRPr="009C140C" w:rsidRDefault="009C140C" w:rsidP="00DE40B4">
      <w:pPr>
        <w:spacing w:after="0" w:line="360" w:lineRule="auto"/>
        <w:contextualSpacing w:val="0"/>
        <w:rPr>
          <w:rFonts w:eastAsia="Aptos" w:cs="Aparajita"/>
          <w:lang w:val="de-DE"/>
        </w:rPr>
      </w:pPr>
    </w:p>
    <w:p w14:paraId="1EC629A5" w14:textId="77777777" w:rsidR="009C140C" w:rsidRPr="009C140C" w:rsidRDefault="009C140C" w:rsidP="00DE40B4">
      <w:pPr>
        <w:spacing w:after="0" w:line="360" w:lineRule="auto"/>
        <w:contextualSpacing w:val="0"/>
        <w:rPr>
          <w:rFonts w:eastAsia="Aptos" w:cs="Aparajita"/>
          <w:lang w:val="de-DE"/>
        </w:rPr>
      </w:pPr>
      <w:r w:rsidRPr="009C140C">
        <w:rPr>
          <w:rFonts w:eastAsia="Aptos" w:cs="Aparajita"/>
          <w:lang w:val="de-DE"/>
        </w:rPr>
        <w:t>Anschließend biegst du an einer Kreuzung rechts ab, was gleichzeitig der erste Weg nach rechts ist. Dieser befindet sich etwa 300–310 m vom Gaja-Punkt entfernt.</w:t>
      </w:r>
    </w:p>
    <w:p w14:paraId="33385651" w14:textId="77777777" w:rsidR="009C140C" w:rsidRPr="009C140C" w:rsidRDefault="009C140C" w:rsidP="00DE40B4">
      <w:pPr>
        <w:spacing w:after="0" w:line="360" w:lineRule="auto"/>
        <w:contextualSpacing w:val="0"/>
        <w:rPr>
          <w:rFonts w:eastAsia="Aptos" w:cs="Aparajita"/>
          <w:lang w:val="de-DE"/>
        </w:rPr>
      </w:pPr>
    </w:p>
    <w:p w14:paraId="13541DD2" w14:textId="77777777" w:rsidR="009C140C" w:rsidRPr="009C140C" w:rsidRDefault="009C140C" w:rsidP="00DE40B4">
      <w:pPr>
        <w:spacing w:after="0" w:line="360" w:lineRule="auto"/>
        <w:contextualSpacing w:val="0"/>
        <w:rPr>
          <w:rFonts w:eastAsia="Aptos" w:cs="Aparajita"/>
          <w:lang w:val="de-DE"/>
        </w:rPr>
      </w:pPr>
      <w:r w:rsidRPr="009C140C">
        <w:rPr>
          <w:rFonts w:eastAsia="Aptos" w:cs="Aparajita"/>
          <w:lang w:val="de-DE"/>
        </w:rPr>
        <w:t xml:space="preserve">Wenn du danach ein Stück weitergehst, siehst du irgendwann die Fichtenallee vor dir, die rechtwinklig zu dem Weg verläuft, auf dem du gehst. Bevor du die Fichtenallee betrittst, bereitest du dich vor und liest den Text, der an der Fichtenallee steht. Das machst du also nicht auf der Fichtenallee selbst, sondern kurz davor. In der Erklärung steht, warum das so ist. </w:t>
      </w:r>
    </w:p>
    <w:p w14:paraId="1D08C434" w14:textId="77777777" w:rsidR="009C140C" w:rsidRPr="009C140C" w:rsidRDefault="009C140C" w:rsidP="00DE40B4">
      <w:pPr>
        <w:spacing w:after="0" w:line="360" w:lineRule="auto"/>
        <w:contextualSpacing w:val="0"/>
        <w:rPr>
          <w:rFonts w:eastAsia="Aptos" w:cs="Aparajita"/>
          <w:lang w:val="de-DE"/>
        </w:rPr>
      </w:pPr>
    </w:p>
    <w:p w14:paraId="745BBA3B" w14:textId="77777777" w:rsidR="009C140C" w:rsidRPr="009C140C" w:rsidRDefault="009C140C" w:rsidP="00DE40B4">
      <w:pPr>
        <w:spacing w:after="0" w:line="360" w:lineRule="auto"/>
        <w:contextualSpacing w:val="0"/>
        <w:rPr>
          <w:rFonts w:eastAsia="Aptos" w:cs="Aparajita"/>
          <w:lang w:val="de-DE"/>
        </w:rPr>
      </w:pPr>
      <w:r w:rsidRPr="009C140C">
        <w:rPr>
          <w:rFonts w:eastAsia="Aptos" w:cs="Aparajita"/>
          <w:lang w:val="de-DE"/>
        </w:rPr>
        <w:t xml:space="preserve">Auf der Fichtenallee selbst suchst du dir einen Platz. </w:t>
      </w:r>
    </w:p>
    <w:p w14:paraId="21F9CB4B" w14:textId="77777777" w:rsidR="009C140C" w:rsidRPr="009C140C" w:rsidRDefault="009C140C" w:rsidP="00DE40B4">
      <w:pPr>
        <w:spacing w:after="0" w:line="360" w:lineRule="auto"/>
        <w:contextualSpacing w:val="0"/>
        <w:rPr>
          <w:rFonts w:eastAsia="Aptos" w:cs="Aparajita"/>
          <w:lang w:val="de-DE"/>
        </w:rPr>
      </w:pPr>
    </w:p>
    <w:p w14:paraId="71689A4D" w14:textId="1ED27BD8" w:rsidR="002976E8" w:rsidRPr="00AF7B52" w:rsidRDefault="00235EF8" w:rsidP="00DE40B4">
      <w:pPr>
        <w:spacing w:after="0" w:line="360" w:lineRule="auto"/>
        <w:rPr>
          <w:rFonts w:cs="Times New Roman"/>
          <w:lang w:eastAsia="nl-NL"/>
        </w:rPr>
      </w:pPr>
      <w:r w:rsidRPr="00AF7B52">
        <w:rPr>
          <w:noProof/>
        </w:rPr>
        <w:drawing>
          <wp:inline distT="0" distB="0" distL="0" distR="0" wp14:anchorId="14CF0641" wp14:editId="6F9A6B02">
            <wp:extent cx="5760720" cy="3134995"/>
            <wp:effectExtent l="0" t="0" r="0" b="825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3134995"/>
                    </a:xfrm>
                    <a:prstGeom prst="rect">
                      <a:avLst/>
                    </a:prstGeom>
                    <a:noFill/>
                    <a:ln>
                      <a:noFill/>
                    </a:ln>
                  </pic:spPr>
                </pic:pic>
              </a:graphicData>
            </a:graphic>
          </wp:inline>
        </w:drawing>
      </w:r>
    </w:p>
    <w:p w14:paraId="0F0E990D" w14:textId="77777777" w:rsidR="007C6FB0" w:rsidRPr="009C140C" w:rsidRDefault="007C6FB0" w:rsidP="00AF6723">
      <w:pPr>
        <w:spacing w:after="0" w:line="360" w:lineRule="auto"/>
        <w:contextualSpacing w:val="0"/>
        <w:jc w:val="center"/>
        <w:rPr>
          <w:rFonts w:eastAsia="Aptos" w:cs="Aparajita"/>
          <w:lang w:val="de-DE"/>
        </w:rPr>
      </w:pPr>
      <w:r w:rsidRPr="009C140C">
        <w:rPr>
          <w:rFonts w:eastAsia="Aptos" w:cs="Aparajita"/>
          <w:lang w:val="de-DE"/>
        </w:rPr>
        <w:t>der Eingang zur Fichtenallee, die Fichtenallee und das Tor an der Fichtenallee</w:t>
      </w:r>
    </w:p>
    <w:p w14:paraId="4397918B" w14:textId="77777777" w:rsidR="00926202" w:rsidRPr="00AF6723" w:rsidRDefault="00926202" w:rsidP="00DE40B4">
      <w:pPr>
        <w:spacing w:after="0" w:line="360" w:lineRule="auto"/>
        <w:jc w:val="center"/>
        <w:rPr>
          <w:rFonts w:cs="Times New Roman"/>
          <w:lang w:val="de-DE" w:eastAsia="nl-NL"/>
        </w:rPr>
      </w:pPr>
    </w:p>
    <w:p w14:paraId="3197EDB9" w14:textId="77777777" w:rsidR="00926202" w:rsidRPr="00AF6723" w:rsidRDefault="00926202" w:rsidP="00DE40B4">
      <w:pPr>
        <w:spacing w:after="0" w:line="360" w:lineRule="auto"/>
        <w:rPr>
          <w:rFonts w:cs="Times New Roman"/>
          <w:lang w:val="de-DE" w:eastAsia="nl-NL"/>
        </w:rPr>
        <w:sectPr w:rsidR="00926202" w:rsidRPr="00AF6723" w:rsidSect="003E22A2">
          <w:type w:val="continuous"/>
          <w:pgSz w:w="11906" w:h="16838"/>
          <w:pgMar w:top="1417" w:right="1417" w:bottom="1417" w:left="1417" w:header="708" w:footer="708" w:gutter="0"/>
          <w:cols w:space="708"/>
          <w:docGrid w:linePitch="360"/>
        </w:sectPr>
      </w:pPr>
    </w:p>
    <w:p w14:paraId="57CB822A" w14:textId="6882B953" w:rsidR="008961BF" w:rsidRPr="00AF7B52" w:rsidRDefault="002428AE" w:rsidP="00DE40B4">
      <w:pPr>
        <w:spacing w:after="0" w:line="360" w:lineRule="auto"/>
        <w:rPr>
          <w:rFonts w:cs="Times New Roman"/>
          <w:lang w:eastAsia="nl-NL"/>
        </w:rPr>
      </w:pPr>
      <w:r w:rsidRPr="00AF7B52">
        <w:rPr>
          <w:noProof/>
        </w:rPr>
        <w:lastRenderedPageBreak/>
        <w:drawing>
          <wp:inline distT="0" distB="0" distL="0" distR="0" wp14:anchorId="7A0C9CF6" wp14:editId="615A3664">
            <wp:extent cx="1691640" cy="2255520"/>
            <wp:effectExtent l="0" t="0" r="381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91640" cy="2255520"/>
                    </a:xfrm>
                    <a:prstGeom prst="rect">
                      <a:avLst/>
                    </a:prstGeom>
                    <a:noFill/>
                    <a:ln>
                      <a:noFill/>
                    </a:ln>
                  </pic:spPr>
                </pic:pic>
              </a:graphicData>
            </a:graphic>
          </wp:inline>
        </w:drawing>
      </w:r>
    </w:p>
    <w:p w14:paraId="1BD02011" w14:textId="77777777" w:rsidR="007C6FB0" w:rsidRPr="009C140C" w:rsidRDefault="007C6FB0" w:rsidP="00DE40B4">
      <w:pPr>
        <w:spacing w:after="0" w:line="360" w:lineRule="auto"/>
        <w:contextualSpacing w:val="0"/>
        <w:rPr>
          <w:rFonts w:eastAsia="Aptos" w:cs="Aparajita"/>
          <w:lang w:val="de-DE"/>
        </w:rPr>
      </w:pPr>
      <w:r w:rsidRPr="009C140C">
        <w:rPr>
          <w:rFonts w:eastAsia="Aptos" w:cs="Aparajita"/>
          <w:lang w:val="de-DE"/>
        </w:rPr>
        <w:t>Vorbereitung Fichtenallee</w:t>
      </w:r>
    </w:p>
    <w:p w14:paraId="763FFCFD" w14:textId="05F74FEB" w:rsidR="008961BF" w:rsidRPr="00AF7B52" w:rsidRDefault="002428AE" w:rsidP="00DE40B4">
      <w:pPr>
        <w:tabs>
          <w:tab w:val="left" w:pos="1540"/>
        </w:tabs>
        <w:spacing w:after="0" w:line="360" w:lineRule="auto"/>
        <w:rPr>
          <w:rFonts w:cs="Aparajita"/>
        </w:rPr>
      </w:pPr>
      <w:r w:rsidRPr="00AF7B52">
        <w:rPr>
          <w:noProof/>
        </w:rPr>
        <w:drawing>
          <wp:inline distT="0" distB="0" distL="0" distR="0" wp14:anchorId="7BC190F5" wp14:editId="2EDCA2B1">
            <wp:extent cx="1743075" cy="2324100"/>
            <wp:effectExtent l="0" t="0" r="952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43075" cy="2324100"/>
                    </a:xfrm>
                    <a:prstGeom prst="rect">
                      <a:avLst/>
                    </a:prstGeom>
                    <a:noFill/>
                    <a:ln>
                      <a:noFill/>
                    </a:ln>
                  </pic:spPr>
                </pic:pic>
              </a:graphicData>
            </a:graphic>
          </wp:inline>
        </w:drawing>
      </w:r>
    </w:p>
    <w:p w14:paraId="0FD97943" w14:textId="08293A7D" w:rsidR="008961BF" w:rsidRPr="00AF7B52" w:rsidRDefault="007C6FB0" w:rsidP="00DE40B4">
      <w:pPr>
        <w:tabs>
          <w:tab w:val="left" w:pos="1540"/>
        </w:tabs>
        <w:spacing w:after="0" w:line="360" w:lineRule="auto"/>
        <w:rPr>
          <w:rFonts w:cs="Aparajita"/>
        </w:rPr>
      </w:pPr>
      <w:r w:rsidRPr="009C140C">
        <w:rPr>
          <w:rFonts w:eastAsia="Aptos" w:cs="Aparajita"/>
          <w:lang w:val="de-DE"/>
        </w:rPr>
        <w:t>die Fichtenallee</w:t>
      </w:r>
      <w:r w:rsidRPr="00AF7B52">
        <w:rPr>
          <w:rFonts w:cs="Aparajita"/>
        </w:rPr>
        <w:t xml:space="preserve"> </w:t>
      </w:r>
    </w:p>
    <w:p w14:paraId="250DC2DA" w14:textId="287B76D8" w:rsidR="008961BF" w:rsidRPr="00AF7B52" w:rsidRDefault="00B17D45" w:rsidP="00DE40B4">
      <w:pPr>
        <w:tabs>
          <w:tab w:val="left" w:pos="1540"/>
        </w:tabs>
        <w:spacing w:after="0" w:line="360" w:lineRule="auto"/>
        <w:rPr>
          <w:rFonts w:cs="Aparajita"/>
        </w:rPr>
      </w:pPr>
      <w:r w:rsidRPr="00AF7B52">
        <w:rPr>
          <w:noProof/>
        </w:rPr>
        <w:drawing>
          <wp:inline distT="0" distB="0" distL="0" distR="0" wp14:anchorId="42E5EC34" wp14:editId="2683F1B6">
            <wp:extent cx="1725930" cy="2301240"/>
            <wp:effectExtent l="0" t="0" r="7620" b="381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725930" cy="2301240"/>
                    </a:xfrm>
                    <a:prstGeom prst="rect">
                      <a:avLst/>
                    </a:prstGeom>
                    <a:noFill/>
                    <a:ln>
                      <a:noFill/>
                    </a:ln>
                  </pic:spPr>
                </pic:pic>
              </a:graphicData>
            </a:graphic>
          </wp:inline>
        </w:drawing>
      </w:r>
    </w:p>
    <w:p w14:paraId="2C87A00F" w14:textId="056E9860" w:rsidR="00926202" w:rsidRPr="00E33FB0" w:rsidRDefault="007C6FB0" w:rsidP="00DE40B4">
      <w:pPr>
        <w:tabs>
          <w:tab w:val="left" w:pos="1540"/>
        </w:tabs>
        <w:spacing w:after="0" w:line="360" w:lineRule="auto"/>
        <w:rPr>
          <w:rFonts w:cs="Aparajita"/>
          <w:lang w:val="de-DE"/>
        </w:rPr>
        <w:sectPr w:rsidR="00926202" w:rsidRPr="00E33FB0" w:rsidSect="00926202">
          <w:type w:val="continuous"/>
          <w:pgSz w:w="11906" w:h="16838"/>
          <w:pgMar w:top="1417" w:right="1417" w:bottom="1417" w:left="1417" w:header="708" w:footer="708" w:gutter="0"/>
          <w:cols w:num="3" w:space="708"/>
          <w:docGrid w:linePitch="360"/>
        </w:sectPr>
      </w:pPr>
      <w:r w:rsidRPr="00E33FB0">
        <w:rPr>
          <w:rFonts w:eastAsia="Aptos" w:cs="Aparajita"/>
          <w:lang w:val="de-DE"/>
        </w:rPr>
        <w:t>Tor bei der Fichtenallee</w:t>
      </w:r>
    </w:p>
    <w:p w14:paraId="42515894" w14:textId="77777777" w:rsidR="007C6FB0" w:rsidRPr="00E33FB0" w:rsidRDefault="007C6FB0" w:rsidP="00DE40B4">
      <w:pPr>
        <w:pStyle w:val="Kop2"/>
        <w:spacing w:line="360" w:lineRule="auto"/>
        <w:rPr>
          <w:rFonts w:asciiTheme="minorHAnsi" w:hAnsiTheme="minorHAnsi"/>
          <w:i/>
          <w:iCs/>
          <w:sz w:val="24"/>
          <w:szCs w:val="24"/>
          <w:lang w:val="de-DE" w:eastAsia="nl-NL"/>
        </w:rPr>
      </w:pPr>
    </w:p>
    <w:p w14:paraId="24494CF1" w14:textId="77777777" w:rsidR="00E903FD" w:rsidRPr="00E33FB0" w:rsidRDefault="00E903FD" w:rsidP="00294ECA">
      <w:pPr>
        <w:pStyle w:val="Kop2"/>
        <w:rPr>
          <w:i/>
          <w:iCs/>
          <w:lang w:val="de-DE"/>
        </w:rPr>
      </w:pPr>
      <w:bookmarkStart w:id="26" w:name="_Toc235286457"/>
      <w:r w:rsidRPr="00E33FB0">
        <w:rPr>
          <w:i/>
          <w:iCs/>
          <w:lang w:val="de-DE"/>
        </w:rPr>
        <w:t>Die Fichtenallee, der dritte Transformationspunkt</w:t>
      </w:r>
      <w:bookmarkEnd w:id="26"/>
    </w:p>
    <w:p w14:paraId="2B19896D" w14:textId="77777777" w:rsidR="00E903FD" w:rsidRPr="00E903FD" w:rsidRDefault="00E903FD" w:rsidP="00DE40B4">
      <w:pPr>
        <w:spacing w:after="0" w:line="360" w:lineRule="auto"/>
        <w:contextualSpacing w:val="0"/>
        <w:rPr>
          <w:rFonts w:eastAsia="Aptos" w:cs="Aparajita"/>
          <w:i/>
          <w:iCs/>
          <w:lang w:val="de-DE"/>
        </w:rPr>
      </w:pPr>
      <w:r w:rsidRPr="00E903FD">
        <w:rPr>
          <w:rFonts w:eastAsia="Aptos" w:cs="Aparajita"/>
          <w:i/>
          <w:iCs/>
          <w:lang w:val="de-DE"/>
        </w:rPr>
        <w:t xml:space="preserve">Kurz vor der Fichtenallee hältst du an und bereitest dich auf das vor, was dich in der Fichtenallee erwartet. Wenn du dann auf die Fichtenallee zugehst, wirst du sofort abgeholt und jeder hat seine eigenen Wesen, die dieser Person für das Geschehen in der Fichtenallee helfen werden. Jeder wird einzeln genommen. Jeder bekommt mehrere Helfer, denn es ist eine Menge, was dort geschehen wird. Jeder wird willkommen geheißen und bekommt individuelle Aufmerksamkeit. Für jeden gibt es ein Programm in der Fichtenallee. In der Fichtenallee wirst du mit deinem kosmischen Selbst verbunden. In den Lichtbereichen bleibt dein Selbst immer präsent. Der Teil, der inkarniert, ist ‚nur‘ ein Teil und niemals dein gesamtes Selbst. Du wirst mit deinem kosmischen Teil in den Lichtbereichen verbunden. Nicht jeder kann dies wahrnehmen, wie es auch bei anderen Punkten der Meditationswanderung der Fall ist. Wenn du es jedoch erlebst, kannst du das Gefühl bekommen, verändert oder erneuert zu sein. Auch wenn du es nicht erlebst, ist es gut, dich einfach zu öffnen und dich in eine ruhige und stille Haltung zu versetzen, in der Dinge geschehen können. Es ist ein Ort der Begegnung mit deinem Zuhause, das sich anderswo befindet, in den Sphären. Du betrittst die Lichtwelten, in denen dein Seelenkern wohnt. Deshalb gibt es für jeden ein eigenes Programm, denn jeder hat seine eigene </w:t>
      </w:r>
      <w:proofErr w:type="spellStart"/>
      <w:r w:rsidRPr="00E903FD">
        <w:rPr>
          <w:rFonts w:eastAsia="Aptos" w:cs="Aparajita"/>
          <w:i/>
          <w:iCs/>
          <w:lang w:val="de-DE"/>
        </w:rPr>
        <w:t>Lichtspäre</w:t>
      </w:r>
      <w:proofErr w:type="spellEnd"/>
      <w:r w:rsidRPr="00E903FD">
        <w:rPr>
          <w:rFonts w:eastAsia="Aptos" w:cs="Aparajita"/>
          <w:i/>
          <w:iCs/>
          <w:lang w:val="de-DE"/>
        </w:rPr>
        <w:t>, in der sein Seelenkern zu Hause ist.</w:t>
      </w:r>
    </w:p>
    <w:p w14:paraId="0DB9E634" w14:textId="77777777" w:rsidR="00E903FD" w:rsidRPr="00E903FD" w:rsidRDefault="00E903FD" w:rsidP="00DE40B4">
      <w:pPr>
        <w:spacing w:after="0" w:line="360" w:lineRule="auto"/>
        <w:contextualSpacing w:val="0"/>
        <w:rPr>
          <w:rFonts w:eastAsia="Aptos" w:cs="Aparajita"/>
          <w:i/>
          <w:iCs/>
          <w:lang w:val="de-DE"/>
        </w:rPr>
      </w:pPr>
      <w:r w:rsidRPr="00E903FD">
        <w:rPr>
          <w:rFonts w:eastAsia="Aptos" w:cs="Aparajita"/>
          <w:i/>
          <w:iCs/>
          <w:lang w:val="de-DE"/>
        </w:rPr>
        <w:lastRenderedPageBreak/>
        <w:t>Die Informationen, die du hier auf tieferen Ebenen erhältst, können von den Wacholderbüschen, die als Nächstes ihre Arbeit verrichten, weiterverarbeitet werden. Denn der Kontakt mit dem Seelenkern wirkt sehr reinigend, auch für deine DNA.</w:t>
      </w:r>
    </w:p>
    <w:p w14:paraId="2FC116EF" w14:textId="77777777" w:rsidR="00E903FD" w:rsidRPr="00E903FD" w:rsidRDefault="00E903FD" w:rsidP="00DE40B4">
      <w:pPr>
        <w:spacing w:after="0" w:line="360" w:lineRule="auto"/>
        <w:contextualSpacing w:val="0"/>
        <w:rPr>
          <w:rFonts w:eastAsia="Aptos" w:cs="Aparajita"/>
          <w:i/>
          <w:iCs/>
          <w:lang w:val="de-DE"/>
        </w:rPr>
      </w:pPr>
      <w:r w:rsidRPr="00E903FD">
        <w:rPr>
          <w:rFonts w:eastAsia="Aptos" w:cs="Aparajita"/>
          <w:i/>
          <w:iCs/>
          <w:lang w:val="de-DE"/>
        </w:rPr>
        <w:t xml:space="preserve">Auch hier durchschreit du wieder bewusst ein Tor, wenn du deinen Weg fortsetzt.  </w:t>
      </w:r>
    </w:p>
    <w:p w14:paraId="3865C493" w14:textId="77777777" w:rsidR="008961BF" w:rsidRPr="00E33FB0" w:rsidRDefault="008961BF" w:rsidP="00DE40B4">
      <w:pPr>
        <w:spacing w:after="0" w:line="360" w:lineRule="auto"/>
        <w:rPr>
          <w:rFonts w:cs="Times New Roman"/>
          <w:lang w:val="de-DE" w:eastAsia="nl-NL"/>
        </w:rPr>
      </w:pPr>
    </w:p>
    <w:p w14:paraId="40F8843A" w14:textId="77777777" w:rsidR="009762ED" w:rsidRPr="00E33FB0" w:rsidRDefault="009762ED" w:rsidP="00294ECA">
      <w:pPr>
        <w:pStyle w:val="Kop1"/>
        <w:rPr>
          <w:lang w:val="de-DE"/>
        </w:rPr>
      </w:pPr>
      <w:bookmarkStart w:id="27" w:name="_Toc235286458"/>
      <w:bookmarkStart w:id="28" w:name="_Hlk234867506"/>
      <w:r w:rsidRPr="00E33FB0">
        <w:rPr>
          <w:lang w:val="de-DE"/>
        </w:rPr>
        <w:t>Zu den Wacholderbüschen</w:t>
      </w:r>
      <w:bookmarkEnd w:id="27"/>
      <w:r w:rsidRPr="00E33FB0">
        <w:rPr>
          <w:lang w:val="de-DE"/>
        </w:rPr>
        <w:t xml:space="preserve"> </w:t>
      </w:r>
    </w:p>
    <w:p w14:paraId="18F57D57" w14:textId="77777777" w:rsidR="009762ED" w:rsidRPr="009762ED" w:rsidRDefault="009762ED" w:rsidP="00DE40B4">
      <w:pPr>
        <w:spacing w:after="0" w:line="360" w:lineRule="auto"/>
        <w:contextualSpacing w:val="0"/>
        <w:rPr>
          <w:rFonts w:eastAsia="Aptos" w:cs="Aparajita"/>
          <w:lang w:val="de-DE"/>
        </w:rPr>
      </w:pPr>
      <w:r w:rsidRPr="009762ED">
        <w:rPr>
          <w:rFonts w:eastAsia="Aptos" w:cs="Aparajita"/>
          <w:lang w:val="de-DE"/>
        </w:rPr>
        <w:t>Entfernung: vom Tor an der Fichtenallee bis zu den Wacholderbüschen: ca. 440 m.</w:t>
      </w:r>
    </w:p>
    <w:p w14:paraId="1CD62509" w14:textId="77777777" w:rsidR="009762ED" w:rsidRPr="009762ED" w:rsidRDefault="009762ED" w:rsidP="00DE40B4">
      <w:pPr>
        <w:spacing w:after="0" w:line="360" w:lineRule="auto"/>
        <w:contextualSpacing w:val="0"/>
        <w:rPr>
          <w:rFonts w:eastAsia="Aptos" w:cs="Aparajita"/>
          <w:lang w:val="de-DE"/>
        </w:rPr>
      </w:pPr>
    </w:p>
    <w:p w14:paraId="5E57871C" w14:textId="77777777" w:rsidR="009762ED" w:rsidRPr="009762ED" w:rsidRDefault="009762ED" w:rsidP="00DE40B4">
      <w:pPr>
        <w:spacing w:after="0" w:line="360" w:lineRule="auto"/>
        <w:contextualSpacing w:val="0"/>
        <w:rPr>
          <w:rFonts w:eastAsia="Aptos" w:cs="Aparajita"/>
          <w:lang w:val="de-DE"/>
        </w:rPr>
      </w:pPr>
      <w:r w:rsidRPr="009762ED">
        <w:rPr>
          <w:rFonts w:eastAsia="Aptos" w:cs="Aparajita"/>
          <w:lang w:val="de-DE"/>
        </w:rPr>
        <w:t>Wenn du weitergehst, biegst du vom Weg aus gesehen, von dem du gekommen bist, rechts in die Fichtenallee ein. Wenn du also weitergehst, biegst du, vom Ort aus gesehen, an dem du dich vorbereitet hast, nach rechts ab. Ein wenig weiter gibt es einen Weg nach links. (Wenn du geradeaus gehen würdest, käme man zu einem kleinen Parkplatz.) Am Eingang dieses Weges stehen zwei Bäume, die den Abschluss der Fichtenallee bilden. Kein Eingangstor, sondern ein Abschluss. Diese Stelle nenne ich das Tor an der Fichtenallee.</w:t>
      </w:r>
    </w:p>
    <w:p w14:paraId="653EFF2B" w14:textId="77777777" w:rsidR="009762ED" w:rsidRPr="009762ED" w:rsidRDefault="009762ED" w:rsidP="00DE40B4">
      <w:pPr>
        <w:spacing w:after="0" w:line="360" w:lineRule="auto"/>
        <w:contextualSpacing w:val="0"/>
        <w:rPr>
          <w:rFonts w:eastAsia="Aptos" w:cs="Aparajita"/>
          <w:lang w:val="de-DE"/>
        </w:rPr>
      </w:pPr>
    </w:p>
    <w:p w14:paraId="3CD011AD" w14:textId="77777777" w:rsidR="009762ED" w:rsidRPr="009762ED" w:rsidRDefault="009762ED" w:rsidP="00DE40B4">
      <w:pPr>
        <w:spacing w:after="0" w:line="360" w:lineRule="auto"/>
        <w:contextualSpacing w:val="0"/>
        <w:rPr>
          <w:rFonts w:eastAsia="Aptos" w:cs="Aparajita"/>
          <w:lang w:val="de-DE"/>
        </w:rPr>
      </w:pPr>
      <w:r w:rsidRPr="009762ED">
        <w:rPr>
          <w:rFonts w:eastAsia="Aptos" w:cs="Aparajita"/>
          <w:lang w:val="de-DE"/>
        </w:rPr>
        <w:t>Du folgst dem Weg weiter, nachdem du durch das Tor der Fichtenallee gegangen bist. Nach etwa 110–120 m macht der Weg eine Kurve nach links. Etwas weiter gehst du durch einen Zaun, der sich etwa 290 m vom Tor der Fichtenallee entfernt befindet.</w:t>
      </w:r>
    </w:p>
    <w:p w14:paraId="1542F9C2" w14:textId="77777777" w:rsidR="009762ED" w:rsidRPr="009762ED" w:rsidRDefault="009762ED" w:rsidP="00DE40B4">
      <w:pPr>
        <w:spacing w:after="0" w:line="360" w:lineRule="auto"/>
        <w:contextualSpacing w:val="0"/>
        <w:rPr>
          <w:rFonts w:eastAsia="Aptos" w:cs="Aparajita"/>
          <w:lang w:val="de-DE"/>
        </w:rPr>
      </w:pPr>
    </w:p>
    <w:p w14:paraId="45744E22" w14:textId="77777777" w:rsidR="009762ED" w:rsidRPr="009762ED" w:rsidRDefault="009762ED" w:rsidP="00DE40B4">
      <w:pPr>
        <w:spacing w:after="0" w:line="360" w:lineRule="auto"/>
        <w:contextualSpacing w:val="0"/>
        <w:rPr>
          <w:rFonts w:eastAsia="Aptos" w:cs="Aparajita"/>
          <w:color w:val="000000"/>
          <w:lang w:val="de-DE"/>
        </w:rPr>
      </w:pPr>
      <w:r w:rsidRPr="009762ED">
        <w:rPr>
          <w:rFonts w:eastAsia="Aptos" w:cs="Aparajita"/>
          <w:lang w:val="de-DE"/>
        </w:rPr>
        <w:t xml:space="preserve">Die Wacholderbüsche, die du auf der Meditationswanderung besuchst, befinden sich auf der linken Seite des Weges, ca. 440 m vom Tor der Fichtenallee entfernt. </w:t>
      </w:r>
      <w:r w:rsidRPr="009762ED">
        <w:rPr>
          <w:rFonts w:eastAsia="Aptos" w:cs="Aparajita"/>
          <w:color w:val="000000"/>
          <w:lang w:val="de-DE"/>
        </w:rPr>
        <w:t>Hinter dem Zaun siehst du irgendwann rechts eine ziemlich kahle Stelle. Wenn diese endet, gehst du ein kleines Stück weiter, wobei auf beiden Seiten Bäume stehen, und direkt danach befindet sich links eine kahle Stelle. Die erste Gruppe von Wacholderbüschen, die dort stehen und sich am nächsten am Weg befinden, gehört zur Wanderung.</w:t>
      </w:r>
    </w:p>
    <w:p w14:paraId="19E65335" w14:textId="77777777" w:rsidR="009762ED" w:rsidRPr="009762ED" w:rsidRDefault="009762ED" w:rsidP="00DE40B4">
      <w:pPr>
        <w:spacing w:after="0" w:line="360" w:lineRule="auto"/>
        <w:contextualSpacing w:val="0"/>
        <w:rPr>
          <w:rFonts w:eastAsia="Aptos" w:cs="Aparajita"/>
          <w:lang w:val="de-DE"/>
        </w:rPr>
      </w:pPr>
      <w:r w:rsidRPr="009762ED">
        <w:rPr>
          <w:rFonts w:eastAsia="Aptos" w:cs="Aparajita"/>
          <w:lang w:val="de-DE"/>
        </w:rPr>
        <w:t xml:space="preserve">Aber auch wenn man die Wacholderbüsche nicht sofort findet oder sich unsicher ist, ist das kein Problem. Denn nach den Wacholderbüschen befindet sich die Brandstätte und direkt danach kommt man an eine T-Kreuzung. Wenn man von der T-Kreuzung zurückgeht, sieht man rechts von sich die Brandstelle und danach die Wacholderbüsche, ebenfalls auf der rechten Seite. </w:t>
      </w:r>
    </w:p>
    <w:p w14:paraId="083621F0" w14:textId="1E20CB8F" w:rsidR="00E903FD" w:rsidRPr="008D3809" w:rsidRDefault="009762ED" w:rsidP="00DE40B4">
      <w:pPr>
        <w:spacing w:after="0" w:line="360" w:lineRule="auto"/>
        <w:contextualSpacing w:val="0"/>
        <w:rPr>
          <w:rFonts w:eastAsia="Aptos" w:cs="Aparajita"/>
          <w:lang w:val="de-DE"/>
        </w:rPr>
      </w:pPr>
      <w:r w:rsidRPr="009762ED">
        <w:rPr>
          <w:rFonts w:eastAsia="Aptos" w:cs="Aparajita"/>
          <w:lang w:val="de-DE"/>
        </w:rPr>
        <w:lastRenderedPageBreak/>
        <w:t xml:space="preserve">Das kann man nicht übersehen. </w:t>
      </w:r>
      <w:bookmarkEnd w:id="28"/>
    </w:p>
    <w:p w14:paraId="25ED7BCB" w14:textId="77777777" w:rsidR="00926202" w:rsidRPr="00AF7B52" w:rsidRDefault="00926202" w:rsidP="00DE40B4">
      <w:pPr>
        <w:spacing w:after="0" w:line="360" w:lineRule="auto"/>
        <w:rPr>
          <w:rFonts w:cs="Times New Roman"/>
          <w:lang w:val="de-DE" w:eastAsia="nl-NL"/>
        </w:rPr>
      </w:pPr>
      <w:bookmarkStart w:id="29" w:name="_Hlk234867596"/>
    </w:p>
    <w:p w14:paraId="425D7013" w14:textId="77777777" w:rsidR="00926202" w:rsidRPr="00AF7B52" w:rsidRDefault="00926202" w:rsidP="00DE40B4">
      <w:pPr>
        <w:spacing w:after="0" w:line="360" w:lineRule="auto"/>
        <w:rPr>
          <w:rFonts w:cs="Times New Roman"/>
          <w:lang w:val="de-DE" w:eastAsia="nl-NL"/>
        </w:rPr>
        <w:sectPr w:rsidR="00926202" w:rsidRPr="00AF7B52" w:rsidSect="003E22A2">
          <w:type w:val="continuous"/>
          <w:pgSz w:w="11906" w:h="16838"/>
          <w:pgMar w:top="1417" w:right="1417" w:bottom="1417" w:left="1417" w:header="708" w:footer="708" w:gutter="0"/>
          <w:cols w:space="708"/>
          <w:docGrid w:linePitch="360"/>
        </w:sectPr>
      </w:pPr>
    </w:p>
    <w:p w14:paraId="088537E9" w14:textId="79000B5B" w:rsidR="008961BF" w:rsidRPr="00AF7B52" w:rsidRDefault="00002A22" w:rsidP="00DE40B4">
      <w:pPr>
        <w:spacing w:after="0" w:line="360" w:lineRule="auto"/>
        <w:rPr>
          <w:rFonts w:cs="Times New Roman"/>
          <w:lang w:eastAsia="nl-NL"/>
        </w:rPr>
      </w:pPr>
      <w:r w:rsidRPr="00AF7B52">
        <w:rPr>
          <w:noProof/>
        </w:rPr>
        <w:drawing>
          <wp:inline distT="0" distB="0" distL="0" distR="0" wp14:anchorId="7D64FC1C" wp14:editId="108D5253">
            <wp:extent cx="1625600" cy="121920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25600" cy="1219200"/>
                    </a:xfrm>
                    <a:prstGeom prst="rect">
                      <a:avLst/>
                    </a:prstGeom>
                    <a:noFill/>
                    <a:ln>
                      <a:noFill/>
                    </a:ln>
                  </pic:spPr>
                </pic:pic>
              </a:graphicData>
            </a:graphic>
          </wp:inline>
        </w:drawing>
      </w:r>
    </w:p>
    <w:bookmarkEnd w:id="29"/>
    <w:p w14:paraId="1EC9CD59" w14:textId="77777777" w:rsidR="009762ED" w:rsidRPr="009762ED" w:rsidRDefault="009762ED" w:rsidP="00DE40B4">
      <w:pPr>
        <w:spacing w:after="0" w:line="360" w:lineRule="auto"/>
        <w:contextualSpacing w:val="0"/>
        <w:rPr>
          <w:rFonts w:eastAsia="Aptos" w:cs="Aparajita"/>
          <w:lang w:val="de-DE"/>
        </w:rPr>
      </w:pPr>
      <w:r w:rsidRPr="009762ED">
        <w:rPr>
          <w:rFonts w:eastAsia="Aptos" w:cs="Aparajita"/>
          <w:lang w:val="de-DE"/>
        </w:rPr>
        <w:t xml:space="preserve">Die Gruppe von Sträuchern links vom Weg sind die Wacholdersträucher. </w:t>
      </w:r>
    </w:p>
    <w:p w14:paraId="3AA3BFDD" w14:textId="00889273" w:rsidR="00B17D45" w:rsidRPr="00AF7B52" w:rsidRDefault="00002A22" w:rsidP="00DE40B4">
      <w:pPr>
        <w:spacing w:after="0" w:line="360" w:lineRule="auto"/>
        <w:rPr>
          <w:rFonts w:cs="Times New Roman"/>
          <w:lang w:eastAsia="nl-NL"/>
        </w:rPr>
      </w:pPr>
      <w:r w:rsidRPr="00AF7B52">
        <w:rPr>
          <w:noProof/>
        </w:rPr>
        <w:drawing>
          <wp:inline distT="0" distB="0" distL="0" distR="0" wp14:anchorId="15557E13" wp14:editId="0763890C">
            <wp:extent cx="1625600" cy="121920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25600" cy="1219200"/>
                    </a:xfrm>
                    <a:prstGeom prst="rect">
                      <a:avLst/>
                    </a:prstGeom>
                    <a:noFill/>
                    <a:ln>
                      <a:noFill/>
                    </a:ln>
                  </pic:spPr>
                </pic:pic>
              </a:graphicData>
            </a:graphic>
          </wp:inline>
        </w:drawing>
      </w:r>
    </w:p>
    <w:p w14:paraId="229FEDEF" w14:textId="6C23D02A" w:rsidR="008961BF" w:rsidRPr="00AF7B52" w:rsidRDefault="009762ED" w:rsidP="00DE40B4">
      <w:pPr>
        <w:spacing w:after="0" w:line="360" w:lineRule="auto"/>
        <w:rPr>
          <w:rFonts w:cs="Times New Roman"/>
          <w:lang w:eastAsia="nl-NL"/>
        </w:rPr>
      </w:pPr>
      <w:r w:rsidRPr="009762ED">
        <w:rPr>
          <w:rFonts w:eastAsia="Aptos" w:cs="Aparajita"/>
          <w:lang w:val="de-DE"/>
        </w:rPr>
        <w:t>die Wacholderbüsche</w:t>
      </w:r>
      <w:r w:rsidRPr="00AF7B52">
        <w:rPr>
          <w:rFonts w:cs="Times New Roman"/>
          <w:lang w:eastAsia="nl-NL"/>
        </w:rPr>
        <w:t xml:space="preserve"> </w:t>
      </w:r>
    </w:p>
    <w:p w14:paraId="3B514182" w14:textId="1D182EF7" w:rsidR="00B17D45" w:rsidRPr="00AF7B52" w:rsidRDefault="00393F75" w:rsidP="00DE40B4">
      <w:pPr>
        <w:spacing w:after="0" w:line="360" w:lineRule="auto"/>
        <w:rPr>
          <w:rFonts w:cs="Times New Roman"/>
          <w:lang w:eastAsia="nl-NL"/>
        </w:rPr>
      </w:pPr>
      <w:r w:rsidRPr="00AF7B52">
        <w:rPr>
          <w:noProof/>
        </w:rPr>
        <w:drawing>
          <wp:inline distT="0" distB="0" distL="0" distR="0" wp14:anchorId="0DDF024A" wp14:editId="1C69D187">
            <wp:extent cx="1371600" cy="182880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14:paraId="6C779FFF" w14:textId="6F4B3561" w:rsidR="008961BF" w:rsidRPr="00E33FB0" w:rsidRDefault="009762ED" w:rsidP="00DE40B4">
      <w:pPr>
        <w:spacing w:after="0" w:line="360" w:lineRule="auto"/>
        <w:rPr>
          <w:rFonts w:cs="Times New Roman"/>
          <w:lang w:val="de-DE" w:eastAsia="nl-NL"/>
        </w:rPr>
      </w:pPr>
      <w:r w:rsidRPr="009762ED">
        <w:rPr>
          <w:rFonts w:eastAsia="Aptos" w:cs="Aparajita"/>
          <w:lang w:val="de-DE"/>
        </w:rPr>
        <w:t>eine Art Bank neben den Wacholderbüschen</w:t>
      </w:r>
      <w:r w:rsidRPr="00E33FB0">
        <w:rPr>
          <w:rFonts w:cs="Times New Roman"/>
          <w:lang w:val="de-DE" w:eastAsia="nl-NL"/>
        </w:rPr>
        <w:t xml:space="preserve"> </w:t>
      </w:r>
    </w:p>
    <w:p w14:paraId="15A165AB" w14:textId="77777777" w:rsidR="00926202" w:rsidRPr="00E33FB0" w:rsidRDefault="00926202" w:rsidP="00DE40B4">
      <w:pPr>
        <w:spacing w:after="0" w:line="360" w:lineRule="auto"/>
        <w:rPr>
          <w:rFonts w:cs="Times New Roman"/>
          <w:lang w:val="de-DE" w:eastAsia="nl-NL"/>
        </w:rPr>
        <w:sectPr w:rsidR="00926202" w:rsidRPr="00E33FB0" w:rsidSect="00926202">
          <w:type w:val="continuous"/>
          <w:pgSz w:w="11906" w:h="16838"/>
          <w:pgMar w:top="1417" w:right="1417" w:bottom="1417" w:left="1417" w:header="708" w:footer="708" w:gutter="0"/>
          <w:cols w:num="3" w:space="708"/>
          <w:docGrid w:linePitch="360"/>
        </w:sectPr>
      </w:pPr>
    </w:p>
    <w:p w14:paraId="3B1C115E" w14:textId="77777777" w:rsidR="00926202" w:rsidRPr="00E33FB0" w:rsidRDefault="00926202" w:rsidP="00DE40B4">
      <w:pPr>
        <w:spacing w:after="0" w:line="360" w:lineRule="auto"/>
        <w:rPr>
          <w:rFonts w:cs="Times New Roman"/>
          <w:lang w:val="de-DE" w:eastAsia="nl-NL"/>
        </w:rPr>
      </w:pPr>
    </w:p>
    <w:p w14:paraId="6F7873F0" w14:textId="77777777" w:rsidR="008F0502" w:rsidRPr="00E33FB0" w:rsidRDefault="008F0502" w:rsidP="00294ECA">
      <w:pPr>
        <w:pStyle w:val="Kop2"/>
        <w:rPr>
          <w:i/>
          <w:iCs/>
          <w:lang w:val="de-DE"/>
        </w:rPr>
      </w:pPr>
      <w:bookmarkStart w:id="30" w:name="_Toc235286459"/>
      <w:r w:rsidRPr="00E33FB0">
        <w:rPr>
          <w:i/>
          <w:iCs/>
          <w:lang w:val="de-DE"/>
        </w:rPr>
        <w:t>Die Wacholderbüsche</w:t>
      </w:r>
      <w:bookmarkEnd w:id="30"/>
    </w:p>
    <w:p w14:paraId="7B04AD87" w14:textId="77777777" w:rsidR="008F0502" w:rsidRPr="008F0502" w:rsidRDefault="008F0502" w:rsidP="00DE40B4">
      <w:pPr>
        <w:spacing w:after="0" w:line="360" w:lineRule="auto"/>
        <w:contextualSpacing w:val="0"/>
        <w:rPr>
          <w:rFonts w:eastAsia="Aptos" w:cs="Aparajita"/>
          <w:i/>
          <w:iCs/>
          <w:lang w:val="de-DE"/>
        </w:rPr>
      </w:pPr>
      <w:r w:rsidRPr="008F0502">
        <w:rPr>
          <w:rFonts w:eastAsia="Aptos" w:cs="Aparajita"/>
          <w:i/>
          <w:iCs/>
          <w:lang w:val="de-DE"/>
        </w:rPr>
        <w:t>Hier wird alles, was die Wacholderbüsche von hohen kosmischen Schwingungen aus deinem kosmischen Selbst und mit deiner Zustimmung erhalten, in deinen Zellen und deiner DNA gespeichert. Die DNA ist deine Zukunft. Sie ziehen diese Zukunft noch ein paar Schritte weiter in dein System hinein, damit du sofort so funktionieren kannst. Auch andere Anpassungen in deinem System, die durch die Schwingungen aus deinem kosmischen Selbst hervorgerufen werden, finden hier statt. Denn neben Zellen und DNA gibt es noch weitere ‚Speichersysteme‘ in dir, die dich steuern und dich zu dem machen, was du bist. Dies ist eine sehr anspruchsvolle und raffinierte Arbeit. Dies gehört zu den Fähigkeiten der Wacholderbüsche selbst, es ist kein separates Wesen damit verbunden, das dies ausführt. Dies geschieht rein aus der Natur heraus.</w:t>
      </w:r>
    </w:p>
    <w:p w14:paraId="7D82113F" w14:textId="77777777" w:rsidR="008F0502" w:rsidRPr="008F0502" w:rsidRDefault="008F0502" w:rsidP="00DE40B4">
      <w:pPr>
        <w:spacing w:after="0" w:line="360" w:lineRule="auto"/>
        <w:contextualSpacing w:val="0"/>
        <w:rPr>
          <w:rFonts w:eastAsia="Aptos" w:cs="Aparajita"/>
          <w:i/>
          <w:iCs/>
          <w:lang w:val="de-DE"/>
        </w:rPr>
      </w:pPr>
      <w:r w:rsidRPr="008F0502">
        <w:rPr>
          <w:rFonts w:eastAsia="Aptos" w:cs="Aparajita"/>
          <w:i/>
          <w:iCs/>
          <w:lang w:val="de-DE"/>
        </w:rPr>
        <w:t>Sie haben zwei Funktionen, für die sie jeweils deine Zustimmung benötigen: 1. Die Registrierung der neuen Energien, die du in deinem System, einschließlich deiner DNA, gewonnen hast. 2. Die bereits in Gang gesetzte Umsetzung dieser neuen Informationen in deinem funktionierenden System des Denkens, Fühlens, Wollens und Handelns. Dies geschieht, indem die ersten Schritte auf dem neuen Weg sofort funktionieren, sie werden sozusagen bereits in dir ‚eingebrannt‘.</w:t>
      </w:r>
    </w:p>
    <w:p w14:paraId="7CC28332" w14:textId="77777777" w:rsidR="00F12064" w:rsidRPr="00E33FB0" w:rsidRDefault="00F12064" w:rsidP="00294ECA">
      <w:pPr>
        <w:pStyle w:val="Kop1"/>
        <w:rPr>
          <w:lang w:val="de-DE"/>
        </w:rPr>
      </w:pPr>
      <w:bookmarkStart w:id="31" w:name="_Toc235286460"/>
      <w:r w:rsidRPr="00E33FB0">
        <w:rPr>
          <w:lang w:val="de-DE"/>
        </w:rPr>
        <w:lastRenderedPageBreak/>
        <w:t>Zu der Brandstätte</w:t>
      </w:r>
      <w:bookmarkEnd w:id="31"/>
    </w:p>
    <w:p w14:paraId="1E4A904B" w14:textId="77777777" w:rsidR="00F12064" w:rsidRPr="00F12064" w:rsidRDefault="00F12064" w:rsidP="00DE40B4">
      <w:pPr>
        <w:spacing w:after="0" w:line="360" w:lineRule="auto"/>
        <w:contextualSpacing w:val="0"/>
        <w:rPr>
          <w:rFonts w:eastAsia="Aptos" w:cs="Aparajita"/>
          <w:lang w:val="de-DE"/>
        </w:rPr>
      </w:pPr>
      <w:r w:rsidRPr="00F12064">
        <w:rPr>
          <w:rFonts w:eastAsia="Aptos" w:cs="Aparajita"/>
          <w:lang w:val="de-DE"/>
        </w:rPr>
        <w:t xml:space="preserve">Die Brandstätte befindet sich etwa 40 Meter hinter den Wacholderbüschen, ebenfalls auf der linken Seite des Weges. </w:t>
      </w:r>
    </w:p>
    <w:p w14:paraId="4D2366FE" w14:textId="77777777" w:rsidR="00132A15" w:rsidRPr="008D3809" w:rsidRDefault="00132A15" w:rsidP="00DE40B4">
      <w:pPr>
        <w:spacing w:after="0" w:line="360" w:lineRule="auto"/>
        <w:rPr>
          <w:rFonts w:cs="Times New Roman"/>
          <w:lang w:val="de-DE" w:eastAsia="nl-NL"/>
        </w:rPr>
      </w:pPr>
    </w:p>
    <w:p w14:paraId="6B778BC0" w14:textId="77777777" w:rsidR="000633E1" w:rsidRPr="008D3809" w:rsidRDefault="000633E1" w:rsidP="00DE40B4">
      <w:pPr>
        <w:spacing w:after="0" w:line="360" w:lineRule="auto"/>
        <w:rPr>
          <w:rFonts w:cs="Times New Roman"/>
          <w:lang w:val="de-DE" w:eastAsia="nl-NL"/>
        </w:rPr>
        <w:sectPr w:rsidR="000633E1" w:rsidRPr="008D3809" w:rsidSect="003E22A2">
          <w:type w:val="continuous"/>
          <w:pgSz w:w="11906" w:h="16838"/>
          <w:pgMar w:top="1417" w:right="1417" w:bottom="1417" w:left="1417" w:header="708" w:footer="708" w:gutter="0"/>
          <w:cols w:space="708"/>
          <w:docGrid w:linePitch="360"/>
        </w:sectPr>
      </w:pPr>
    </w:p>
    <w:p w14:paraId="13A07BBF" w14:textId="77777777" w:rsidR="00132A15" w:rsidRPr="00AF7B52" w:rsidRDefault="003E7E28" w:rsidP="00DE40B4">
      <w:pPr>
        <w:spacing w:after="0" w:line="360" w:lineRule="auto"/>
        <w:rPr>
          <w:rFonts w:cs="Times New Roman"/>
          <w:lang w:eastAsia="nl-NL"/>
        </w:rPr>
      </w:pPr>
      <w:r w:rsidRPr="00AF7B52">
        <w:rPr>
          <w:noProof/>
        </w:rPr>
        <w:drawing>
          <wp:inline distT="0" distB="0" distL="0" distR="0" wp14:anchorId="192B9AD3" wp14:editId="1F8308B1">
            <wp:extent cx="1676400" cy="1257300"/>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p>
    <w:p w14:paraId="30C71A1A" w14:textId="77777777" w:rsidR="000633E1" w:rsidRPr="00AF7B52" w:rsidRDefault="003E7E28" w:rsidP="00DE40B4">
      <w:pPr>
        <w:spacing w:after="0" w:line="360" w:lineRule="auto"/>
        <w:rPr>
          <w:rFonts w:cs="Times New Roman"/>
          <w:lang w:eastAsia="nl-NL"/>
        </w:rPr>
      </w:pPr>
      <w:r w:rsidRPr="00AF7B52">
        <w:rPr>
          <w:noProof/>
        </w:rPr>
        <w:drawing>
          <wp:inline distT="0" distB="0" distL="0" distR="0" wp14:anchorId="38DF5B5B" wp14:editId="6C189D9D">
            <wp:extent cx="1666240" cy="1249680"/>
            <wp:effectExtent l="0" t="0" r="0" b="762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66240" cy="1249680"/>
                    </a:xfrm>
                    <a:prstGeom prst="rect">
                      <a:avLst/>
                    </a:prstGeom>
                    <a:noFill/>
                    <a:ln>
                      <a:noFill/>
                    </a:ln>
                  </pic:spPr>
                </pic:pic>
              </a:graphicData>
            </a:graphic>
          </wp:inline>
        </w:drawing>
      </w:r>
    </w:p>
    <w:p w14:paraId="1D180EAD" w14:textId="77777777" w:rsidR="000633E1" w:rsidRPr="00AF7B52" w:rsidRDefault="000633E1" w:rsidP="00DE40B4">
      <w:pPr>
        <w:spacing w:after="0" w:line="360" w:lineRule="auto"/>
        <w:rPr>
          <w:rFonts w:cs="Times New Roman"/>
          <w:lang w:eastAsia="nl-NL"/>
        </w:rPr>
      </w:pPr>
    </w:p>
    <w:p w14:paraId="42BC5D83" w14:textId="61413195" w:rsidR="00132A15" w:rsidRPr="00AF7B52" w:rsidRDefault="000633E1" w:rsidP="00DE40B4">
      <w:pPr>
        <w:spacing w:after="0" w:line="360" w:lineRule="auto"/>
        <w:rPr>
          <w:rFonts w:cs="Times New Roman"/>
          <w:lang w:eastAsia="nl-NL"/>
        </w:rPr>
      </w:pPr>
      <w:r w:rsidRPr="00AF7B52">
        <w:rPr>
          <w:noProof/>
        </w:rPr>
        <w:drawing>
          <wp:inline distT="0" distB="0" distL="0" distR="0" wp14:anchorId="67308815" wp14:editId="7391CB83">
            <wp:extent cx="1645920" cy="1234440"/>
            <wp:effectExtent l="0" t="0" r="0" b="381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45920" cy="1234440"/>
                    </a:xfrm>
                    <a:prstGeom prst="rect">
                      <a:avLst/>
                    </a:prstGeom>
                    <a:noFill/>
                    <a:ln>
                      <a:noFill/>
                    </a:ln>
                  </pic:spPr>
                </pic:pic>
              </a:graphicData>
            </a:graphic>
          </wp:inline>
        </w:drawing>
      </w:r>
    </w:p>
    <w:p w14:paraId="77FC7AE1" w14:textId="5D8A02F2" w:rsidR="008961BF" w:rsidRPr="00AF7B52" w:rsidRDefault="00F12064" w:rsidP="00DE40B4">
      <w:pPr>
        <w:spacing w:after="0" w:line="360" w:lineRule="auto"/>
        <w:rPr>
          <w:rFonts w:cs="Times New Roman"/>
          <w:lang w:val="de-DE" w:eastAsia="nl-NL"/>
        </w:rPr>
      </w:pPr>
      <w:r w:rsidRPr="00F12064">
        <w:rPr>
          <w:rFonts w:eastAsia="Aptos" w:cs="Aparajita"/>
          <w:lang w:val="de-DE"/>
        </w:rPr>
        <w:t>die Brandstätte</w:t>
      </w:r>
      <w:r w:rsidR="008961BF" w:rsidRPr="00AF7B52">
        <w:rPr>
          <w:rFonts w:cs="Times New Roman"/>
          <w:lang w:val="de-DE" w:eastAsia="nl-NL"/>
        </w:rPr>
        <w:t xml:space="preserve"> (3X)</w:t>
      </w:r>
    </w:p>
    <w:p w14:paraId="64392ABA" w14:textId="77777777" w:rsidR="000633E1" w:rsidRPr="00AF7B52" w:rsidRDefault="000633E1" w:rsidP="00DE40B4">
      <w:pPr>
        <w:spacing w:after="0" w:line="360" w:lineRule="auto"/>
        <w:rPr>
          <w:rFonts w:cs="Times New Roman"/>
          <w:lang w:val="de-DE" w:eastAsia="nl-NL"/>
        </w:rPr>
        <w:sectPr w:rsidR="000633E1" w:rsidRPr="00AF7B52" w:rsidSect="000633E1">
          <w:type w:val="continuous"/>
          <w:pgSz w:w="11906" w:h="16838"/>
          <w:pgMar w:top="1417" w:right="1417" w:bottom="1417" w:left="1417" w:header="708" w:footer="708" w:gutter="0"/>
          <w:cols w:num="3" w:space="708"/>
          <w:docGrid w:linePitch="360"/>
        </w:sectPr>
      </w:pPr>
    </w:p>
    <w:p w14:paraId="42D5267B" w14:textId="77777777" w:rsidR="00132A15" w:rsidRPr="00AF7B52" w:rsidRDefault="00132A15" w:rsidP="00DE40B4">
      <w:pPr>
        <w:spacing w:after="0" w:line="360" w:lineRule="auto"/>
        <w:rPr>
          <w:rFonts w:cs="Times New Roman"/>
          <w:lang w:val="de-DE" w:eastAsia="nl-NL"/>
        </w:rPr>
      </w:pPr>
    </w:p>
    <w:p w14:paraId="73B3917C" w14:textId="77777777" w:rsidR="007D6434" w:rsidRPr="00E33FB0" w:rsidRDefault="007D6434" w:rsidP="00294ECA">
      <w:pPr>
        <w:pStyle w:val="Kop2"/>
        <w:rPr>
          <w:i/>
          <w:iCs/>
          <w:lang w:val="de-DE"/>
        </w:rPr>
      </w:pPr>
      <w:bookmarkStart w:id="32" w:name="_Toc235286461"/>
      <w:r w:rsidRPr="00E33FB0">
        <w:rPr>
          <w:i/>
          <w:iCs/>
          <w:lang w:val="de-DE"/>
        </w:rPr>
        <w:t>Die Brandstätte</w:t>
      </w:r>
      <w:bookmarkEnd w:id="32"/>
    </w:p>
    <w:p w14:paraId="4AE1465F" w14:textId="77777777" w:rsidR="007D6434" w:rsidRPr="007D6434" w:rsidRDefault="007D6434" w:rsidP="00DE40B4">
      <w:pPr>
        <w:spacing w:after="0" w:line="360" w:lineRule="auto"/>
        <w:contextualSpacing w:val="0"/>
        <w:rPr>
          <w:rFonts w:eastAsia="Aptos" w:cs="Aparajita"/>
          <w:i/>
          <w:iCs/>
          <w:lang w:val="de-DE"/>
        </w:rPr>
      </w:pPr>
      <w:r w:rsidRPr="007D6434">
        <w:rPr>
          <w:rFonts w:eastAsia="Aptos" w:cs="Aparajita"/>
          <w:i/>
          <w:iCs/>
          <w:lang w:val="de-DE"/>
        </w:rPr>
        <w:t xml:space="preserve">An der Brandstätte werden alte Energien, die du nicht mehr brauchst, aus deinem System entfernt. Das dauert eine Weile, länger als du denkst. Wahrscheinlich bist du dir dessen gar nicht bewusst. Nimm dir dafür Zeit. </w:t>
      </w:r>
    </w:p>
    <w:p w14:paraId="6CA99E02" w14:textId="77777777" w:rsidR="00F12064" w:rsidRPr="00AF7B52" w:rsidRDefault="00F12064" w:rsidP="00DE40B4">
      <w:pPr>
        <w:pStyle w:val="Kop2"/>
        <w:spacing w:line="360" w:lineRule="auto"/>
        <w:rPr>
          <w:rFonts w:asciiTheme="minorHAnsi" w:hAnsiTheme="minorHAnsi"/>
          <w:i/>
          <w:iCs/>
          <w:sz w:val="24"/>
          <w:szCs w:val="24"/>
          <w:lang w:val="de-DE" w:eastAsia="nl-NL"/>
        </w:rPr>
      </w:pPr>
    </w:p>
    <w:p w14:paraId="6E70228F" w14:textId="77777777" w:rsidR="007451A1" w:rsidRPr="00E33FB0" w:rsidRDefault="007451A1" w:rsidP="00294ECA">
      <w:pPr>
        <w:pStyle w:val="Kop1"/>
        <w:rPr>
          <w:lang w:val="de-DE"/>
        </w:rPr>
      </w:pPr>
      <w:bookmarkStart w:id="33" w:name="_Toc235286462"/>
      <w:r w:rsidRPr="00E33FB0">
        <w:rPr>
          <w:lang w:val="de-DE"/>
        </w:rPr>
        <w:t>Zur großen Buche</w:t>
      </w:r>
      <w:bookmarkEnd w:id="33"/>
    </w:p>
    <w:p w14:paraId="5EEAC395" w14:textId="77777777" w:rsidR="007451A1" w:rsidRPr="007451A1" w:rsidRDefault="007451A1" w:rsidP="00DE40B4">
      <w:pPr>
        <w:spacing w:after="0" w:line="360" w:lineRule="auto"/>
        <w:contextualSpacing w:val="0"/>
        <w:rPr>
          <w:rFonts w:eastAsia="Aptos" w:cs="Aparajita"/>
          <w:lang w:val="de-DE"/>
        </w:rPr>
      </w:pPr>
      <w:r w:rsidRPr="007451A1">
        <w:rPr>
          <w:rFonts w:eastAsia="Aptos" w:cs="Aparajita"/>
          <w:lang w:val="de-DE"/>
        </w:rPr>
        <w:t>Entfernung: von der Brandstätte zur großen Buche: ca. 240 m.</w:t>
      </w:r>
    </w:p>
    <w:p w14:paraId="6F5E0544" w14:textId="77777777" w:rsidR="007451A1" w:rsidRPr="007451A1" w:rsidRDefault="007451A1" w:rsidP="00DE40B4">
      <w:pPr>
        <w:spacing w:after="0" w:line="360" w:lineRule="auto"/>
        <w:contextualSpacing w:val="0"/>
        <w:rPr>
          <w:rFonts w:eastAsia="Aptos" w:cs="Aparajita"/>
          <w:lang w:val="de-DE"/>
        </w:rPr>
      </w:pPr>
    </w:p>
    <w:p w14:paraId="04FCEF41" w14:textId="77777777" w:rsidR="007451A1" w:rsidRPr="007451A1" w:rsidRDefault="007451A1" w:rsidP="00DE40B4">
      <w:pPr>
        <w:spacing w:after="0" w:line="360" w:lineRule="auto"/>
        <w:contextualSpacing w:val="0"/>
        <w:rPr>
          <w:rFonts w:eastAsia="Aptos" w:cs="Aparajita"/>
          <w:lang w:val="de-DE"/>
        </w:rPr>
      </w:pPr>
      <w:r w:rsidRPr="007451A1">
        <w:rPr>
          <w:rFonts w:eastAsia="Aptos" w:cs="Aparajita"/>
          <w:lang w:val="de-DE"/>
        </w:rPr>
        <w:t xml:space="preserve">Hinter der Brandstätte gehst du weiter. </w:t>
      </w:r>
    </w:p>
    <w:p w14:paraId="3C8414FF" w14:textId="7147EEA0" w:rsidR="007451A1" w:rsidRPr="007451A1" w:rsidRDefault="007451A1" w:rsidP="00DE40B4">
      <w:pPr>
        <w:spacing w:after="0" w:line="360" w:lineRule="auto"/>
        <w:contextualSpacing w:val="0"/>
        <w:rPr>
          <w:rFonts w:eastAsia="Aptos" w:cs="Aparajita"/>
          <w:lang w:val="de-DE"/>
        </w:rPr>
      </w:pPr>
      <w:r w:rsidRPr="007451A1">
        <w:rPr>
          <w:rFonts w:eastAsia="Aptos" w:cs="Aparajita"/>
          <w:lang w:val="de-DE"/>
        </w:rPr>
        <w:t>Dann kommst du sehr schnell an eine T-Kreuzung. Dort biegst du rechts ab.</w:t>
      </w:r>
    </w:p>
    <w:p w14:paraId="32265693" w14:textId="77777777" w:rsidR="007451A1" w:rsidRPr="007451A1" w:rsidRDefault="007451A1" w:rsidP="00DE40B4">
      <w:pPr>
        <w:spacing w:after="0" w:line="360" w:lineRule="auto"/>
        <w:contextualSpacing w:val="0"/>
        <w:rPr>
          <w:rFonts w:eastAsia="Aptos" w:cs="Aparajita"/>
          <w:lang w:val="de-DE"/>
        </w:rPr>
      </w:pPr>
    </w:p>
    <w:p w14:paraId="03D41A60" w14:textId="77777777" w:rsidR="007451A1" w:rsidRPr="007451A1" w:rsidRDefault="007451A1" w:rsidP="00DE40B4">
      <w:pPr>
        <w:spacing w:after="0" w:line="360" w:lineRule="auto"/>
        <w:contextualSpacing w:val="0"/>
        <w:rPr>
          <w:rFonts w:eastAsia="Aptos" w:cs="Aparajita"/>
          <w:lang w:val="de-DE"/>
        </w:rPr>
      </w:pPr>
      <w:r w:rsidRPr="007451A1">
        <w:rPr>
          <w:rFonts w:eastAsia="Aptos" w:cs="Aparajita"/>
          <w:lang w:val="de-DE"/>
        </w:rPr>
        <w:t xml:space="preserve">Etwa 240 m hinter der Brandstätte siehst du auf der rechten Seite des Weges zwei Gruppen von Wacholderbüschen, zwischen denen eine hohe Eiche steht. Diese Eiche steht direkt an der Gruppe von Wacholderbüschen, die an den Weg grenzt. Die andere Gruppe von Wacholderbüschen steht etwas abseits davon. </w:t>
      </w:r>
    </w:p>
    <w:p w14:paraId="7B048799" w14:textId="77777777" w:rsidR="007451A1" w:rsidRPr="007451A1" w:rsidRDefault="007451A1" w:rsidP="00DE40B4">
      <w:pPr>
        <w:spacing w:after="0" w:line="360" w:lineRule="auto"/>
        <w:contextualSpacing w:val="0"/>
        <w:rPr>
          <w:rFonts w:eastAsia="Aptos" w:cs="Aparajita"/>
          <w:lang w:val="de-DE"/>
        </w:rPr>
      </w:pPr>
    </w:p>
    <w:p w14:paraId="77D2F7A8" w14:textId="77777777" w:rsidR="007451A1" w:rsidRPr="007451A1" w:rsidRDefault="007451A1" w:rsidP="00DE40B4">
      <w:pPr>
        <w:spacing w:after="0" w:line="360" w:lineRule="auto"/>
        <w:contextualSpacing w:val="0"/>
        <w:rPr>
          <w:rFonts w:eastAsia="Aptos" w:cs="Aparajita"/>
          <w:lang w:val="de-DE"/>
        </w:rPr>
      </w:pPr>
      <w:r w:rsidRPr="007451A1">
        <w:rPr>
          <w:rFonts w:eastAsia="Aptos" w:cs="Aparajita"/>
          <w:lang w:val="de-DE"/>
        </w:rPr>
        <w:t xml:space="preserve">Wenn du diesen Punkt gefunden hast, findest du auch die große Buche. Denn dort gegenüber, auf der linken Seite des Weges, befindet sich die große Buche. Wenn sie </w:t>
      </w:r>
      <w:r w:rsidRPr="007451A1">
        <w:rPr>
          <w:rFonts w:eastAsia="Aptos" w:cs="Aparajita"/>
          <w:lang w:val="de-DE"/>
        </w:rPr>
        <w:lastRenderedPageBreak/>
        <w:t xml:space="preserve">nicht voller Blätter ist, kannst du sie sehen. Sie steht einige Meter vom Weg entfernt und hat große, tief hängende Äste. Im Sommer siehst du vom Weg aus nur Blätter. </w:t>
      </w:r>
    </w:p>
    <w:p w14:paraId="18507507" w14:textId="77777777" w:rsidR="00BF2963" w:rsidRPr="00AF7B52" w:rsidRDefault="00BF2963" w:rsidP="00DE40B4">
      <w:pPr>
        <w:spacing w:after="0" w:line="360" w:lineRule="auto"/>
        <w:rPr>
          <w:rFonts w:cs="Times New Roman"/>
          <w:lang w:eastAsia="nl-NL"/>
        </w:rPr>
      </w:pPr>
    </w:p>
    <w:p w14:paraId="61A655D9" w14:textId="77777777" w:rsidR="00BF2963" w:rsidRPr="00AF7B52" w:rsidRDefault="00BF2963" w:rsidP="00DE40B4">
      <w:pPr>
        <w:spacing w:after="0" w:line="360" w:lineRule="auto"/>
        <w:rPr>
          <w:rFonts w:cs="Times New Roman"/>
          <w:lang w:eastAsia="nl-NL"/>
        </w:rPr>
        <w:sectPr w:rsidR="00BF2963" w:rsidRPr="00AF7B52" w:rsidSect="003E22A2">
          <w:type w:val="continuous"/>
          <w:pgSz w:w="11906" w:h="16838"/>
          <w:pgMar w:top="1417" w:right="1417" w:bottom="1417" w:left="1417" w:header="708" w:footer="708" w:gutter="0"/>
          <w:cols w:space="708"/>
          <w:docGrid w:linePitch="360"/>
        </w:sectPr>
      </w:pPr>
    </w:p>
    <w:p w14:paraId="59B7C54C" w14:textId="20E40A95" w:rsidR="008961BF" w:rsidRPr="00AF7B52" w:rsidRDefault="003E7E28" w:rsidP="00DE40B4">
      <w:pPr>
        <w:spacing w:after="0" w:line="360" w:lineRule="auto"/>
        <w:rPr>
          <w:rFonts w:cs="Times New Roman"/>
          <w:lang w:eastAsia="nl-NL"/>
        </w:rPr>
      </w:pPr>
      <w:r w:rsidRPr="00AF7B52">
        <w:rPr>
          <w:noProof/>
        </w:rPr>
        <w:drawing>
          <wp:inline distT="0" distB="0" distL="0" distR="0" wp14:anchorId="2F20C6C5" wp14:editId="4F61CC7D">
            <wp:extent cx="2087880" cy="2783840"/>
            <wp:effectExtent l="0" t="0" r="762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87880" cy="2783840"/>
                    </a:xfrm>
                    <a:prstGeom prst="rect">
                      <a:avLst/>
                    </a:prstGeom>
                    <a:noFill/>
                    <a:ln>
                      <a:noFill/>
                    </a:ln>
                  </pic:spPr>
                </pic:pic>
              </a:graphicData>
            </a:graphic>
          </wp:inline>
        </w:drawing>
      </w:r>
    </w:p>
    <w:p w14:paraId="1A0D2F9D" w14:textId="77777777" w:rsidR="003E7E28" w:rsidRPr="00AF7B52" w:rsidRDefault="003E7E28" w:rsidP="00DE40B4">
      <w:pPr>
        <w:spacing w:after="0" w:line="360" w:lineRule="auto"/>
        <w:rPr>
          <w:rFonts w:cs="Times New Roman"/>
          <w:lang w:eastAsia="nl-NL"/>
        </w:rPr>
      </w:pPr>
    </w:p>
    <w:p w14:paraId="7A18E6CC" w14:textId="2FAEF463" w:rsidR="008961BF" w:rsidRPr="00E33FB0" w:rsidRDefault="007451A1" w:rsidP="00DE40B4">
      <w:pPr>
        <w:spacing w:after="0" w:line="360" w:lineRule="auto"/>
        <w:rPr>
          <w:rFonts w:cs="Times New Roman"/>
          <w:lang w:val="de-DE" w:eastAsia="nl-NL"/>
        </w:rPr>
      </w:pPr>
      <w:r w:rsidRPr="00E33FB0">
        <w:rPr>
          <w:rFonts w:eastAsia="Aptos" w:cs="Aparajita"/>
          <w:lang w:val="de-DE"/>
        </w:rPr>
        <w:t>die Eiche mit zwei Gruppen von Wacholderbüschen (die rechte fast nicht zu sehen) gegenüber der Stelle, an der die große Buche steht</w:t>
      </w:r>
      <w:r w:rsidRPr="00E33FB0">
        <w:rPr>
          <w:rFonts w:cs="Times New Roman"/>
          <w:lang w:val="de-DE" w:eastAsia="nl-NL"/>
        </w:rPr>
        <w:t xml:space="preserve"> </w:t>
      </w:r>
    </w:p>
    <w:p w14:paraId="7C56FC0E" w14:textId="77777777" w:rsidR="00F56417" w:rsidRPr="00E33FB0" w:rsidRDefault="00F56417" w:rsidP="00DE40B4">
      <w:pPr>
        <w:spacing w:after="0" w:line="360" w:lineRule="auto"/>
        <w:rPr>
          <w:rFonts w:cs="Times New Roman"/>
          <w:lang w:val="de-DE" w:eastAsia="nl-NL"/>
        </w:rPr>
      </w:pPr>
    </w:p>
    <w:p w14:paraId="405C6511" w14:textId="77777777" w:rsidR="008D3809" w:rsidRPr="00E33FB0" w:rsidRDefault="008D3809" w:rsidP="00DE40B4">
      <w:pPr>
        <w:spacing w:after="0" w:line="360" w:lineRule="auto"/>
        <w:rPr>
          <w:rFonts w:cs="Times New Roman"/>
          <w:lang w:val="de-DE" w:eastAsia="nl-NL"/>
        </w:rPr>
      </w:pPr>
    </w:p>
    <w:p w14:paraId="285B196C" w14:textId="339E02DC" w:rsidR="008961BF" w:rsidRPr="00AF7B52" w:rsidRDefault="007A00B4" w:rsidP="00DE40B4">
      <w:pPr>
        <w:spacing w:after="0" w:line="360" w:lineRule="auto"/>
        <w:rPr>
          <w:rFonts w:cs="Times New Roman"/>
          <w:lang w:eastAsia="nl-NL"/>
        </w:rPr>
      </w:pPr>
      <w:r w:rsidRPr="00AF7B52">
        <w:rPr>
          <w:noProof/>
        </w:rPr>
        <w:drawing>
          <wp:inline distT="0" distB="0" distL="0" distR="0" wp14:anchorId="70C0FBC6" wp14:editId="36DA5461">
            <wp:extent cx="2661920" cy="1996440"/>
            <wp:effectExtent l="0" t="0" r="5080" b="381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61920" cy="1996440"/>
                    </a:xfrm>
                    <a:prstGeom prst="rect">
                      <a:avLst/>
                    </a:prstGeom>
                    <a:noFill/>
                    <a:ln>
                      <a:noFill/>
                    </a:ln>
                  </pic:spPr>
                </pic:pic>
              </a:graphicData>
            </a:graphic>
          </wp:inline>
        </w:drawing>
      </w:r>
    </w:p>
    <w:p w14:paraId="49EAFAB5" w14:textId="070E2C35" w:rsidR="008961BF" w:rsidRPr="00AF7B52" w:rsidRDefault="007451A1" w:rsidP="00DE40B4">
      <w:pPr>
        <w:spacing w:after="0" w:line="360" w:lineRule="auto"/>
        <w:rPr>
          <w:rFonts w:cs="Times New Roman"/>
          <w:lang w:val="de-DE" w:eastAsia="nl-NL"/>
        </w:rPr>
      </w:pPr>
      <w:r w:rsidRPr="007451A1">
        <w:rPr>
          <w:rFonts w:eastAsia="Aptos" w:cs="Aparajita"/>
          <w:lang w:val="de-DE"/>
        </w:rPr>
        <w:t>die Eiche mit einer Gruppe von Wacholderbüschen und die große Buche (der Baum ganz links)</w:t>
      </w:r>
    </w:p>
    <w:p w14:paraId="45384A89" w14:textId="77777777" w:rsidR="00BF2963" w:rsidRPr="00AF7B52" w:rsidRDefault="00BF2963" w:rsidP="00DE40B4">
      <w:pPr>
        <w:spacing w:after="0" w:line="360" w:lineRule="auto"/>
        <w:rPr>
          <w:rFonts w:cs="Times New Roman"/>
          <w:color w:val="FF0000"/>
          <w:lang w:val="de-DE" w:eastAsia="nl-NL"/>
        </w:rPr>
        <w:sectPr w:rsidR="00BF2963" w:rsidRPr="00AF7B52" w:rsidSect="00BF2963">
          <w:type w:val="continuous"/>
          <w:pgSz w:w="11906" w:h="16838"/>
          <w:pgMar w:top="1417" w:right="1417" w:bottom="1417" w:left="1417" w:header="708" w:footer="708" w:gutter="0"/>
          <w:cols w:num="2" w:space="708"/>
          <w:docGrid w:linePitch="360"/>
        </w:sectPr>
      </w:pPr>
    </w:p>
    <w:p w14:paraId="18B60EFB" w14:textId="7F442D4A" w:rsidR="003E7E28" w:rsidRPr="00AF7B52" w:rsidRDefault="007A00B4" w:rsidP="00DE40B4">
      <w:pPr>
        <w:spacing w:after="0" w:line="360" w:lineRule="auto"/>
        <w:rPr>
          <w:rFonts w:cs="Times New Roman"/>
          <w:color w:val="FF0000"/>
          <w:lang w:eastAsia="nl-NL"/>
        </w:rPr>
      </w:pPr>
      <w:r w:rsidRPr="00AF7B52">
        <w:rPr>
          <w:noProof/>
        </w:rPr>
        <w:drawing>
          <wp:inline distT="0" distB="0" distL="0" distR="0" wp14:anchorId="1F3AD74C" wp14:editId="31751E98">
            <wp:extent cx="2080260" cy="2773680"/>
            <wp:effectExtent l="0" t="0" r="0" b="762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80260" cy="2773680"/>
                    </a:xfrm>
                    <a:prstGeom prst="rect">
                      <a:avLst/>
                    </a:prstGeom>
                    <a:noFill/>
                    <a:ln>
                      <a:noFill/>
                    </a:ln>
                  </pic:spPr>
                </pic:pic>
              </a:graphicData>
            </a:graphic>
          </wp:inline>
        </w:drawing>
      </w:r>
    </w:p>
    <w:p w14:paraId="1A926A57" w14:textId="16DB8B53" w:rsidR="00BF2963" w:rsidRPr="00AF7B52" w:rsidRDefault="007451A1" w:rsidP="00DE40B4">
      <w:pPr>
        <w:spacing w:after="0" w:line="360" w:lineRule="auto"/>
        <w:rPr>
          <w:rFonts w:cs="Times New Roman"/>
          <w:lang w:val="de-DE" w:eastAsia="nl-NL"/>
        </w:rPr>
      </w:pPr>
      <w:r w:rsidRPr="007451A1">
        <w:rPr>
          <w:rFonts w:cs="Times New Roman"/>
          <w:lang w:val="de-DE" w:eastAsia="nl-NL"/>
        </w:rPr>
        <w:t xml:space="preserve">die große Buche </w:t>
      </w:r>
      <w:r w:rsidR="001916EE" w:rsidRPr="00AF7B52">
        <w:rPr>
          <w:rFonts w:cs="Times New Roman"/>
          <w:lang w:val="de-DE" w:eastAsia="nl-NL"/>
        </w:rPr>
        <w:t>in der Mitte</w:t>
      </w:r>
    </w:p>
    <w:p w14:paraId="0BB1B284" w14:textId="77777777" w:rsidR="00B035C6" w:rsidRPr="00AF7B52" w:rsidRDefault="00B035C6" w:rsidP="00DE40B4">
      <w:pPr>
        <w:spacing w:after="0" w:line="360" w:lineRule="auto"/>
        <w:rPr>
          <w:rFonts w:cs="Times New Roman"/>
          <w:lang w:val="de-DE" w:eastAsia="nl-NL"/>
        </w:rPr>
      </w:pPr>
    </w:p>
    <w:p w14:paraId="523E6853" w14:textId="77777777" w:rsidR="00BF2963" w:rsidRPr="00AF7B52" w:rsidRDefault="00BF2963" w:rsidP="00DE40B4">
      <w:pPr>
        <w:spacing w:after="0" w:line="360" w:lineRule="auto"/>
        <w:rPr>
          <w:rFonts w:cs="Times New Roman"/>
          <w:lang w:val="de-DE" w:eastAsia="nl-NL"/>
        </w:rPr>
      </w:pPr>
    </w:p>
    <w:p w14:paraId="04D206F3" w14:textId="77777777" w:rsidR="00BF2963" w:rsidRPr="00AF7B52" w:rsidRDefault="00E26501" w:rsidP="00DE40B4">
      <w:pPr>
        <w:spacing w:after="0" w:line="360" w:lineRule="auto"/>
        <w:rPr>
          <w:noProof/>
        </w:rPr>
      </w:pPr>
      <w:r w:rsidRPr="00AF7B52">
        <w:rPr>
          <w:noProof/>
        </w:rPr>
        <w:drawing>
          <wp:inline distT="0" distB="0" distL="0" distR="0" wp14:anchorId="633E2D54" wp14:editId="08066AC0">
            <wp:extent cx="1577340" cy="2103120"/>
            <wp:effectExtent l="0" t="0" r="381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flipH="1">
                      <a:off x="0" y="0"/>
                      <a:ext cx="1577340" cy="2103120"/>
                    </a:xfrm>
                    <a:prstGeom prst="rect">
                      <a:avLst/>
                    </a:prstGeom>
                    <a:noFill/>
                    <a:ln>
                      <a:noFill/>
                    </a:ln>
                  </pic:spPr>
                </pic:pic>
              </a:graphicData>
            </a:graphic>
          </wp:inline>
        </w:drawing>
      </w:r>
    </w:p>
    <w:p w14:paraId="6583807E" w14:textId="77777777" w:rsidR="00BF2963" w:rsidRPr="00AF7B52" w:rsidRDefault="00BF2963" w:rsidP="00DE40B4">
      <w:pPr>
        <w:spacing w:after="0" w:line="360" w:lineRule="auto"/>
        <w:rPr>
          <w:noProof/>
        </w:rPr>
      </w:pPr>
    </w:p>
    <w:p w14:paraId="00471F1E" w14:textId="77777777" w:rsidR="00B035C6" w:rsidRPr="00AF7B52" w:rsidRDefault="00B035C6" w:rsidP="00DE40B4">
      <w:pPr>
        <w:spacing w:after="0" w:line="360" w:lineRule="auto"/>
        <w:rPr>
          <w:rFonts w:cs="Times New Roman"/>
          <w:lang w:eastAsia="nl-NL"/>
        </w:rPr>
      </w:pPr>
    </w:p>
    <w:p w14:paraId="55F9F2A5" w14:textId="77777777" w:rsidR="00B035C6" w:rsidRPr="00AF7B52" w:rsidRDefault="00B035C6" w:rsidP="00DE40B4">
      <w:pPr>
        <w:spacing w:after="0" w:line="360" w:lineRule="auto"/>
        <w:rPr>
          <w:rFonts w:cs="Times New Roman"/>
          <w:lang w:eastAsia="nl-NL"/>
        </w:rPr>
      </w:pPr>
    </w:p>
    <w:p w14:paraId="259CF006" w14:textId="77777777" w:rsidR="00B035C6" w:rsidRPr="00AF7B52" w:rsidRDefault="00B035C6" w:rsidP="00DE40B4">
      <w:pPr>
        <w:spacing w:after="0" w:line="360" w:lineRule="auto"/>
        <w:rPr>
          <w:rFonts w:cs="Times New Roman"/>
          <w:lang w:eastAsia="nl-NL"/>
        </w:rPr>
      </w:pPr>
    </w:p>
    <w:p w14:paraId="6D0657BB" w14:textId="77777777" w:rsidR="00B035C6" w:rsidRPr="00AF7B52" w:rsidRDefault="00B035C6" w:rsidP="00DE40B4">
      <w:pPr>
        <w:spacing w:after="0" w:line="360" w:lineRule="auto"/>
        <w:rPr>
          <w:rFonts w:cs="Times New Roman"/>
          <w:lang w:eastAsia="nl-NL"/>
        </w:rPr>
      </w:pPr>
    </w:p>
    <w:p w14:paraId="36FB82E7" w14:textId="10B0E322" w:rsidR="003E7E28" w:rsidRPr="00AF7B52" w:rsidRDefault="00E26501" w:rsidP="00DE40B4">
      <w:pPr>
        <w:spacing w:after="0" w:line="360" w:lineRule="auto"/>
        <w:rPr>
          <w:rFonts w:cs="Times New Roman"/>
          <w:lang w:eastAsia="nl-NL"/>
        </w:rPr>
      </w:pPr>
      <w:r w:rsidRPr="00AF7B52">
        <w:rPr>
          <w:noProof/>
        </w:rPr>
        <w:drawing>
          <wp:inline distT="0" distB="0" distL="0" distR="0" wp14:anchorId="635DC84E" wp14:editId="341EA9EF">
            <wp:extent cx="1638300" cy="1228725"/>
            <wp:effectExtent l="0" t="0" r="0" b="952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38300" cy="1228725"/>
                    </a:xfrm>
                    <a:prstGeom prst="rect">
                      <a:avLst/>
                    </a:prstGeom>
                    <a:noFill/>
                    <a:ln>
                      <a:noFill/>
                    </a:ln>
                  </pic:spPr>
                </pic:pic>
              </a:graphicData>
            </a:graphic>
          </wp:inline>
        </w:drawing>
      </w:r>
    </w:p>
    <w:p w14:paraId="301FCC7E" w14:textId="4A78E055" w:rsidR="00BF2963" w:rsidRPr="00AF7B52" w:rsidRDefault="001916EE" w:rsidP="00DE40B4">
      <w:pPr>
        <w:spacing w:after="0" w:line="360" w:lineRule="auto"/>
        <w:rPr>
          <w:rFonts w:cs="Times New Roman"/>
          <w:lang w:val="de-DE" w:eastAsia="nl-NL"/>
        </w:rPr>
        <w:sectPr w:rsidR="00BF2963" w:rsidRPr="00AF7B52" w:rsidSect="00BF2963">
          <w:type w:val="continuous"/>
          <w:pgSz w:w="11906" w:h="16838"/>
          <w:pgMar w:top="1417" w:right="1417" w:bottom="1417" w:left="1417" w:header="708" w:footer="708" w:gutter="0"/>
          <w:cols w:num="3" w:space="708"/>
          <w:docGrid w:linePitch="360"/>
        </w:sectPr>
      </w:pPr>
      <w:r w:rsidRPr="007451A1">
        <w:rPr>
          <w:rFonts w:eastAsia="Aptos" w:cs="Aparajita"/>
          <w:lang w:val="de-DE"/>
        </w:rPr>
        <w:t>die große Buche</w:t>
      </w:r>
      <w:r w:rsidRPr="00AF7B52">
        <w:rPr>
          <w:rFonts w:cs="Times New Roman"/>
          <w:lang w:val="de-DE" w:eastAsia="nl-NL"/>
        </w:rPr>
        <w:t xml:space="preserve"> </w:t>
      </w:r>
    </w:p>
    <w:p w14:paraId="3D205DA3" w14:textId="1E073EBD" w:rsidR="009C700C" w:rsidRPr="00E33FB0" w:rsidRDefault="009C700C" w:rsidP="00DE40B4">
      <w:pPr>
        <w:spacing w:after="0" w:line="360" w:lineRule="auto"/>
        <w:rPr>
          <w:rFonts w:cs="Times New Roman"/>
          <w:i/>
          <w:iCs/>
          <w:lang w:val="de-DE" w:eastAsia="nl-NL"/>
        </w:rPr>
      </w:pPr>
      <w:r w:rsidRPr="00E33FB0">
        <w:rPr>
          <w:rFonts w:cs="Times New Roman"/>
          <w:i/>
          <w:iCs/>
          <w:lang w:val="de-DE" w:eastAsia="nl-NL"/>
        </w:rPr>
        <w:t>.</w:t>
      </w:r>
    </w:p>
    <w:p w14:paraId="789A8714" w14:textId="77777777" w:rsidR="00385855" w:rsidRPr="004363F8" w:rsidRDefault="00385855" w:rsidP="00294ECA">
      <w:pPr>
        <w:pStyle w:val="Kop2"/>
        <w:rPr>
          <w:rFonts w:eastAsia="Aptos"/>
          <w:i/>
          <w:iCs/>
          <w:lang w:val="de-DE"/>
        </w:rPr>
      </w:pPr>
      <w:bookmarkStart w:id="34" w:name="_Toc235286463"/>
      <w:r w:rsidRPr="004363F8">
        <w:rPr>
          <w:rFonts w:eastAsia="Aptos"/>
          <w:i/>
          <w:iCs/>
          <w:lang w:val="de-DE"/>
        </w:rPr>
        <w:lastRenderedPageBreak/>
        <w:t>Die große Buche</w:t>
      </w:r>
      <w:bookmarkEnd w:id="34"/>
    </w:p>
    <w:p w14:paraId="5B3D0DC3" w14:textId="77777777" w:rsidR="00385855" w:rsidRPr="00385855" w:rsidRDefault="00385855" w:rsidP="00DE40B4">
      <w:pPr>
        <w:spacing w:after="0" w:line="360" w:lineRule="auto"/>
        <w:contextualSpacing w:val="0"/>
        <w:rPr>
          <w:rFonts w:eastAsia="Aptos" w:cs="Aparajita"/>
          <w:i/>
          <w:iCs/>
          <w:lang w:val="de-DE"/>
        </w:rPr>
      </w:pPr>
      <w:r w:rsidRPr="00385855">
        <w:rPr>
          <w:rFonts w:eastAsia="Aptos" w:cs="Aparajita"/>
          <w:i/>
          <w:iCs/>
          <w:lang w:val="de-DE"/>
        </w:rPr>
        <w:t>In dieser Zeit werden völlig neue Energien in unseren Kosmos, unser Universum und unseren Planeten gesendet, und das wird noch lange so bleiben. Neu für unseren Kosmos, neu für unser Universum, neu für unseren Planeten, neu für unseren Körper und unser ganzes Wesen. Energien, die es hier noch nie gegeben hat. Das ist ein sehr großes Ereignis. Diese Buche ist in der Lage, unserem System zu helfen, sich auf diese neuen Energien einzustimmen. Natürlich geschieht dies ohnehin schon, soweit es für jedes System machbar ist. Aber an diesem Ort erhältst du dabei zusätzliche Hilfe. Diese Buche wirkt auf allen Ebenen in uns, Körper, Seele und Geist. Diese Buche bringt dich buchstäblich in die Zukunft. Sie bringt dir neue Energien, auf die du noch nicht eingestellt warst. Davon wirst du wahrscheinlich nicht viel mitbekommen, wenn du an diesem Ort bist. Stelle dich darauf ein, wenn du dort bist, aber das gilt für jeden Ort. Diese Buche schafft neue Räume in dir selbst und auf der Erde. Dadurch gewöhnst du dich schneller an das Neue. Es wird einfacher und gewöhnlicher für dich, zum Beispiel werden Begabungen und Ähnliches schneller aufgenommen und du wirst sie schneller als ‚normal‘ empfinden.</w:t>
      </w:r>
    </w:p>
    <w:p w14:paraId="364A8E97" w14:textId="77777777" w:rsidR="00A278B3" w:rsidRDefault="00A278B3" w:rsidP="00DE40B4">
      <w:pPr>
        <w:spacing w:after="0" w:line="360" w:lineRule="auto"/>
        <w:contextualSpacing w:val="0"/>
        <w:rPr>
          <w:rFonts w:eastAsia="Aptos" w:cs="Aparajita"/>
          <w:i/>
          <w:iCs/>
          <w:lang w:val="de-DE"/>
        </w:rPr>
      </w:pPr>
    </w:p>
    <w:p w14:paraId="25217028" w14:textId="268E25BD" w:rsidR="00385855" w:rsidRDefault="00385855" w:rsidP="00DE40B4">
      <w:pPr>
        <w:spacing w:after="0" w:line="360" w:lineRule="auto"/>
        <w:contextualSpacing w:val="0"/>
        <w:rPr>
          <w:rFonts w:eastAsia="Aptos" w:cs="Aparajita"/>
          <w:i/>
          <w:iCs/>
          <w:lang w:val="de-DE"/>
        </w:rPr>
      </w:pPr>
      <w:r w:rsidRPr="00385855">
        <w:rPr>
          <w:rFonts w:eastAsia="Aptos" w:cs="Aparajita"/>
          <w:i/>
          <w:iCs/>
          <w:lang w:val="de-DE"/>
        </w:rPr>
        <w:t>Du kannst den großen Buchenbaum um eine Botschaft bitten.</w:t>
      </w:r>
    </w:p>
    <w:p w14:paraId="4195F9C5" w14:textId="77777777" w:rsidR="00A278B3" w:rsidRPr="00385855" w:rsidRDefault="00A278B3" w:rsidP="00DE40B4">
      <w:pPr>
        <w:spacing w:after="0" w:line="360" w:lineRule="auto"/>
        <w:contextualSpacing w:val="0"/>
        <w:rPr>
          <w:rFonts w:eastAsia="Aptos" w:cs="Aparajita"/>
          <w:i/>
          <w:iCs/>
          <w:lang w:val="de-DE"/>
        </w:rPr>
      </w:pPr>
    </w:p>
    <w:p w14:paraId="32F79962" w14:textId="77777777" w:rsidR="007A628E" w:rsidRPr="00AF7B52" w:rsidRDefault="007A628E" w:rsidP="00F178AA">
      <w:pPr>
        <w:pStyle w:val="Kop1"/>
        <w:rPr>
          <w:rFonts w:eastAsia="Aptos"/>
          <w:lang w:val="de-DE"/>
        </w:rPr>
      </w:pPr>
      <w:bookmarkStart w:id="35" w:name="_Toc235286464"/>
      <w:r w:rsidRPr="00AF7B52">
        <w:rPr>
          <w:rFonts w:eastAsia="Aptos"/>
          <w:lang w:val="de-DE"/>
        </w:rPr>
        <w:t xml:space="preserve">Zurück zum Parkplatz </w:t>
      </w:r>
      <w:proofErr w:type="spellStart"/>
      <w:r w:rsidRPr="00AF7B52">
        <w:rPr>
          <w:rFonts w:eastAsia="Aptos"/>
          <w:lang w:val="de-DE"/>
        </w:rPr>
        <w:t>Lageweg</w:t>
      </w:r>
      <w:bookmarkEnd w:id="35"/>
      <w:proofErr w:type="spellEnd"/>
    </w:p>
    <w:p w14:paraId="5FC40590" w14:textId="77777777" w:rsidR="007A628E" w:rsidRPr="007A628E" w:rsidRDefault="007A628E" w:rsidP="00DE40B4">
      <w:pPr>
        <w:spacing w:after="0" w:line="360" w:lineRule="auto"/>
        <w:contextualSpacing w:val="0"/>
        <w:rPr>
          <w:rFonts w:eastAsia="Aptos" w:cs="Aparajita"/>
          <w:lang w:val="de-DE"/>
        </w:rPr>
      </w:pPr>
      <w:r w:rsidRPr="007A628E">
        <w:rPr>
          <w:rFonts w:eastAsia="Aptos" w:cs="Aparajita"/>
          <w:lang w:val="de-DE"/>
        </w:rPr>
        <w:t xml:space="preserve">Entfernung: von der großen Buche bis zu der Stelle, an der man den Parkplatz bereits sehen kann: ca. 700 m. </w:t>
      </w:r>
    </w:p>
    <w:p w14:paraId="56756621" w14:textId="77777777" w:rsidR="00A278B3" w:rsidRDefault="00A278B3" w:rsidP="00DE40B4">
      <w:pPr>
        <w:spacing w:after="0" w:line="360" w:lineRule="auto"/>
        <w:contextualSpacing w:val="0"/>
        <w:rPr>
          <w:rFonts w:eastAsia="Aptos" w:cs="Aparajita"/>
          <w:lang w:val="de-DE"/>
        </w:rPr>
      </w:pPr>
    </w:p>
    <w:p w14:paraId="39478CE6" w14:textId="654D02E8" w:rsidR="007A628E" w:rsidRPr="007A628E" w:rsidRDefault="007A628E" w:rsidP="00DE40B4">
      <w:pPr>
        <w:spacing w:after="0" w:line="360" w:lineRule="auto"/>
        <w:contextualSpacing w:val="0"/>
        <w:rPr>
          <w:rFonts w:eastAsia="Aptos" w:cs="Aparajita"/>
          <w:lang w:val="de-DE"/>
        </w:rPr>
      </w:pPr>
      <w:r w:rsidRPr="007A628E">
        <w:rPr>
          <w:rFonts w:eastAsia="Aptos" w:cs="Aparajita"/>
          <w:lang w:val="de-DE"/>
        </w:rPr>
        <w:t xml:space="preserve">Von der großen Buche aus folgst du dem Weg weiter. Ein Stück weiter gibt es einen Weg von links, der sich dazugesellt; du hältst dich rechts. Fast unmittelbar danach ist ein Zaun zu sehen, durch den du gehst. Weiter geht es geradeaus. </w:t>
      </w:r>
    </w:p>
    <w:p w14:paraId="08F51891" w14:textId="77777777" w:rsidR="007A628E" w:rsidRPr="007A628E" w:rsidRDefault="007A628E" w:rsidP="00DE40B4">
      <w:pPr>
        <w:spacing w:after="0" w:line="360" w:lineRule="auto"/>
        <w:contextualSpacing w:val="0"/>
        <w:rPr>
          <w:rFonts w:eastAsia="Aptos" w:cs="Aparajita"/>
          <w:lang w:val="de-DE"/>
        </w:rPr>
      </w:pPr>
    </w:p>
    <w:p w14:paraId="0C748C79" w14:textId="77777777" w:rsidR="00B035C6" w:rsidRPr="00AF7B52" w:rsidRDefault="00B035C6" w:rsidP="00DE40B4">
      <w:pPr>
        <w:spacing w:after="0" w:line="360" w:lineRule="auto"/>
        <w:rPr>
          <w:rFonts w:cs="Times New Roman"/>
          <w:lang w:eastAsia="nl-NL"/>
        </w:rPr>
        <w:sectPr w:rsidR="00B035C6" w:rsidRPr="00AF7B52" w:rsidSect="003E22A2">
          <w:type w:val="continuous"/>
          <w:pgSz w:w="11906" w:h="16838"/>
          <w:pgMar w:top="1417" w:right="1417" w:bottom="1417" w:left="1417" w:header="708" w:footer="708" w:gutter="0"/>
          <w:cols w:space="708"/>
          <w:docGrid w:linePitch="360"/>
        </w:sectPr>
      </w:pPr>
    </w:p>
    <w:p w14:paraId="5D2FEBF7" w14:textId="3CF99BE9" w:rsidR="008961BF" w:rsidRPr="00AF7B52" w:rsidRDefault="00B9004C" w:rsidP="00DE40B4">
      <w:pPr>
        <w:spacing w:after="0" w:line="360" w:lineRule="auto"/>
        <w:rPr>
          <w:rFonts w:cs="Times New Roman"/>
          <w:lang w:eastAsia="nl-NL"/>
        </w:rPr>
      </w:pPr>
      <w:r w:rsidRPr="00AF7B52">
        <w:rPr>
          <w:noProof/>
        </w:rPr>
        <w:lastRenderedPageBreak/>
        <w:drawing>
          <wp:inline distT="0" distB="0" distL="0" distR="0" wp14:anchorId="29F24215" wp14:editId="4176D89F">
            <wp:extent cx="2418080" cy="1813560"/>
            <wp:effectExtent l="0" t="0" r="127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18080" cy="1813560"/>
                    </a:xfrm>
                    <a:prstGeom prst="rect">
                      <a:avLst/>
                    </a:prstGeom>
                    <a:noFill/>
                    <a:ln>
                      <a:noFill/>
                    </a:ln>
                  </pic:spPr>
                </pic:pic>
              </a:graphicData>
            </a:graphic>
          </wp:inline>
        </w:drawing>
      </w:r>
    </w:p>
    <w:p w14:paraId="127C3D79" w14:textId="4B385AD7" w:rsidR="008961BF" w:rsidRPr="00AF7B52" w:rsidRDefault="007A628E" w:rsidP="00DE40B4">
      <w:pPr>
        <w:spacing w:after="0" w:line="360" w:lineRule="auto"/>
        <w:rPr>
          <w:rFonts w:cs="Times New Roman"/>
          <w:lang w:val="de-DE" w:eastAsia="nl-NL"/>
        </w:rPr>
      </w:pPr>
      <w:r w:rsidRPr="007A628E">
        <w:rPr>
          <w:rFonts w:eastAsia="Aptos" w:cs="Aparajita"/>
          <w:lang w:val="de-DE"/>
        </w:rPr>
        <w:t xml:space="preserve">Parkplatz </w:t>
      </w:r>
      <w:proofErr w:type="spellStart"/>
      <w:r w:rsidRPr="007A628E">
        <w:rPr>
          <w:rFonts w:eastAsia="Aptos" w:cs="Aparajita"/>
          <w:lang w:val="de-DE"/>
        </w:rPr>
        <w:t>Lageweg</w:t>
      </w:r>
      <w:proofErr w:type="spellEnd"/>
      <w:r w:rsidRPr="007A628E">
        <w:rPr>
          <w:rFonts w:eastAsia="Aptos" w:cs="Aparajita"/>
          <w:lang w:val="de-DE"/>
        </w:rPr>
        <w:t xml:space="preserve"> in Sicht</w:t>
      </w:r>
      <w:r w:rsidRPr="00AF7B52">
        <w:rPr>
          <w:rFonts w:cs="Times New Roman"/>
          <w:lang w:val="de-DE" w:eastAsia="nl-NL"/>
        </w:rPr>
        <w:t xml:space="preserve"> </w:t>
      </w:r>
    </w:p>
    <w:p w14:paraId="5D05BE32" w14:textId="2B7B5FAE" w:rsidR="00B9004C" w:rsidRPr="00AF7B52" w:rsidRDefault="00B9004C" w:rsidP="00DE40B4">
      <w:pPr>
        <w:spacing w:after="0" w:line="360" w:lineRule="auto"/>
        <w:rPr>
          <w:rFonts w:cs="Times New Roman"/>
          <w:lang w:eastAsia="nl-NL"/>
        </w:rPr>
      </w:pPr>
      <w:r w:rsidRPr="00AF7B52">
        <w:rPr>
          <w:noProof/>
        </w:rPr>
        <w:drawing>
          <wp:inline distT="0" distB="0" distL="0" distR="0" wp14:anchorId="2604B603" wp14:editId="76A56093">
            <wp:extent cx="2346960" cy="1760220"/>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46960" cy="1760220"/>
                    </a:xfrm>
                    <a:prstGeom prst="rect">
                      <a:avLst/>
                    </a:prstGeom>
                    <a:noFill/>
                    <a:ln>
                      <a:noFill/>
                    </a:ln>
                  </pic:spPr>
                </pic:pic>
              </a:graphicData>
            </a:graphic>
          </wp:inline>
        </w:drawing>
      </w:r>
    </w:p>
    <w:p w14:paraId="434EFD29" w14:textId="2113358C" w:rsidR="008961BF" w:rsidRPr="00AF7B52" w:rsidRDefault="00AF7B52" w:rsidP="00DE40B4">
      <w:pPr>
        <w:spacing w:after="0" w:line="360" w:lineRule="auto"/>
        <w:rPr>
          <w:rFonts w:cs="Times New Roman"/>
          <w:color w:val="FF0000"/>
          <w:lang w:eastAsia="nl-NL"/>
        </w:rPr>
      </w:pPr>
      <w:r w:rsidRPr="007A628E">
        <w:rPr>
          <w:rFonts w:eastAsia="Aptos" w:cs="Aparajita"/>
          <w:lang w:val="de-DE"/>
        </w:rPr>
        <w:t xml:space="preserve">Parkplatz </w:t>
      </w:r>
      <w:proofErr w:type="spellStart"/>
      <w:r w:rsidRPr="007A628E">
        <w:rPr>
          <w:rFonts w:eastAsia="Aptos" w:cs="Aparajita"/>
          <w:lang w:val="de-DE"/>
        </w:rPr>
        <w:t>Lageweg</w:t>
      </w:r>
      <w:proofErr w:type="spellEnd"/>
    </w:p>
    <w:p w14:paraId="6E3DAF55" w14:textId="77777777" w:rsidR="00B035C6" w:rsidRPr="00AF7B52" w:rsidRDefault="00B035C6" w:rsidP="00DE40B4">
      <w:pPr>
        <w:spacing w:after="0" w:line="360" w:lineRule="auto"/>
        <w:rPr>
          <w:rFonts w:cs="Times New Roman"/>
          <w:color w:val="FF0000"/>
          <w:lang w:eastAsia="nl-NL"/>
        </w:rPr>
        <w:sectPr w:rsidR="00B035C6" w:rsidRPr="00AF7B52" w:rsidSect="00B035C6">
          <w:type w:val="continuous"/>
          <w:pgSz w:w="11906" w:h="16838"/>
          <w:pgMar w:top="1417" w:right="1417" w:bottom="1417" w:left="1417" w:header="708" w:footer="708" w:gutter="0"/>
          <w:cols w:num="2" w:space="708"/>
          <w:docGrid w:linePitch="360"/>
        </w:sectPr>
      </w:pPr>
    </w:p>
    <w:p w14:paraId="4852DC32" w14:textId="77777777" w:rsidR="008961BF" w:rsidRPr="00AF7B52" w:rsidRDefault="008961BF" w:rsidP="00DE40B4">
      <w:pPr>
        <w:spacing w:after="0" w:line="360" w:lineRule="auto"/>
        <w:rPr>
          <w:rFonts w:cs="Times New Roman"/>
          <w:color w:val="FF0000"/>
          <w:lang w:eastAsia="nl-NL"/>
        </w:rPr>
      </w:pPr>
    </w:p>
    <w:bookmarkEnd w:id="0"/>
    <w:bookmarkEnd w:id="1"/>
    <w:bookmarkEnd w:id="2"/>
    <w:bookmarkEnd w:id="3"/>
    <w:bookmarkEnd w:id="4"/>
    <w:p w14:paraId="1FD9C1A8" w14:textId="77777777" w:rsidR="008813EC" w:rsidRPr="00AF7B52" w:rsidRDefault="008813EC" w:rsidP="00DE40B4">
      <w:pPr>
        <w:spacing w:line="360" w:lineRule="auto"/>
        <w:rPr>
          <w:lang w:eastAsia="nl-NL"/>
        </w:rPr>
      </w:pPr>
    </w:p>
    <w:sectPr w:rsidR="008813EC" w:rsidRPr="00AF7B52" w:rsidSect="003E22A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AF366" w14:textId="77777777" w:rsidR="00EE2364" w:rsidRDefault="00EE2364" w:rsidP="00EC5210">
      <w:pPr>
        <w:spacing w:after="0"/>
      </w:pPr>
      <w:r>
        <w:separator/>
      </w:r>
    </w:p>
  </w:endnote>
  <w:endnote w:type="continuationSeparator" w:id="0">
    <w:p w14:paraId="6C499EF0" w14:textId="77777777" w:rsidR="00EE2364" w:rsidRDefault="00EE2364" w:rsidP="00EC52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arajita">
    <w:altName w:val="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14387"/>
      <w:docPartObj>
        <w:docPartGallery w:val="Page Numbers (Bottom of Page)"/>
        <w:docPartUnique/>
      </w:docPartObj>
    </w:sdtPr>
    <w:sdtEndPr/>
    <w:sdtContent>
      <w:p w14:paraId="67E63DC8" w14:textId="7789BE55" w:rsidR="00EC5210" w:rsidRDefault="00EC5210">
        <w:pPr>
          <w:pStyle w:val="Voettekst"/>
          <w:jc w:val="center"/>
        </w:pPr>
        <w:r>
          <w:fldChar w:fldCharType="begin"/>
        </w:r>
        <w:r>
          <w:instrText>PAGE   \* MERGEFORMAT</w:instrText>
        </w:r>
        <w:r>
          <w:fldChar w:fldCharType="separate"/>
        </w:r>
        <w:r>
          <w:t>2</w:t>
        </w:r>
        <w:r>
          <w:fldChar w:fldCharType="end"/>
        </w:r>
      </w:p>
    </w:sdtContent>
  </w:sdt>
  <w:p w14:paraId="5B9F983F" w14:textId="77777777" w:rsidR="00EC5210" w:rsidRDefault="00EC52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BCE8A" w14:textId="77777777" w:rsidR="00EE2364" w:rsidRDefault="00EE2364" w:rsidP="00EC5210">
      <w:pPr>
        <w:spacing w:after="0"/>
      </w:pPr>
      <w:r>
        <w:separator/>
      </w:r>
    </w:p>
  </w:footnote>
  <w:footnote w:type="continuationSeparator" w:id="0">
    <w:p w14:paraId="4701C4CB" w14:textId="77777777" w:rsidR="00EE2364" w:rsidRDefault="00EE2364" w:rsidP="00EC52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6116" w14:textId="7CB2F0FE" w:rsidR="00EC5210" w:rsidRPr="00F56417" w:rsidRDefault="00EC5210">
    <w:pPr>
      <w:pStyle w:val="Koptekst"/>
      <w:rPr>
        <w:color w:val="7F7F7F" w:themeColor="text1" w:themeTint="80"/>
        <w:sz w:val="20"/>
        <w:szCs w:val="20"/>
      </w:rPr>
    </w:pPr>
    <w:r w:rsidRPr="00F56417">
      <w:rPr>
        <w:color w:val="7F7F7F" w:themeColor="text1" w:themeTint="80"/>
        <w:sz w:val="20"/>
        <w:szCs w:val="20"/>
      </w:rPr>
      <w:t xml:space="preserve">Kristalline </w:t>
    </w:r>
    <w:proofErr w:type="spellStart"/>
    <w:r w:rsidR="004D2D6C">
      <w:rPr>
        <w:color w:val="7F7F7F" w:themeColor="text1" w:themeTint="80"/>
        <w:sz w:val="20"/>
        <w:szCs w:val="20"/>
      </w:rPr>
      <w:t>M</w:t>
    </w:r>
    <w:r w:rsidRPr="00F56417">
      <w:rPr>
        <w:color w:val="7F7F7F" w:themeColor="text1" w:themeTint="80"/>
        <w:sz w:val="20"/>
        <w:szCs w:val="20"/>
      </w:rPr>
      <w:t>editati</w:t>
    </w:r>
    <w:r w:rsidR="004D2D6C">
      <w:rPr>
        <w:color w:val="7F7F7F" w:themeColor="text1" w:themeTint="80"/>
        <w:sz w:val="20"/>
        <w:szCs w:val="20"/>
      </w:rPr>
      <w:t>onsw</w:t>
    </w:r>
    <w:r w:rsidRPr="00F56417">
      <w:rPr>
        <w:color w:val="7F7F7F" w:themeColor="text1" w:themeTint="80"/>
        <w:sz w:val="20"/>
        <w:szCs w:val="20"/>
      </w:rPr>
      <w:t>ande</w:t>
    </w:r>
    <w:r w:rsidR="004D2D6C">
      <w:rPr>
        <w:color w:val="7F7F7F" w:themeColor="text1" w:themeTint="80"/>
        <w:sz w:val="20"/>
        <w:szCs w:val="20"/>
      </w:rPr>
      <w:t>ru</w:t>
    </w:r>
    <w:r w:rsidRPr="00F56417">
      <w:rPr>
        <w:color w:val="7F7F7F" w:themeColor="text1" w:themeTint="80"/>
        <w:sz w:val="20"/>
        <w:szCs w:val="20"/>
      </w:rPr>
      <w:t>ng</w:t>
    </w:r>
    <w:proofErr w:type="spellEnd"/>
    <w:r w:rsidRPr="00F56417">
      <w:rPr>
        <w:color w:val="7F7F7F" w:themeColor="text1" w:themeTint="80"/>
        <w:sz w:val="20"/>
        <w:szCs w:val="20"/>
      </w:rPr>
      <w:t xml:space="preserve"> Velhorst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5FA8"/>
    <w:multiLevelType w:val="hybridMultilevel"/>
    <w:tmpl w:val="9342BD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381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A3"/>
    <w:rsid w:val="00002A22"/>
    <w:rsid w:val="00013BC1"/>
    <w:rsid w:val="00032415"/>
    <w:rsid w:val="00033F7A"/>
    <w:rsid w:val="0004299D"/>
    <w:rsid w:val="00050F73"/>
    <w:rsid w:val="000621BC"/>
    <w:rsid w:val="000633E1"/>
    <w:rsid w:val="00071DA4"/>
    <w:rsid w:val="000721D1"/>
    <w:rsid w:val="00077839"/>
    <w:rsid w:val="00080B9B"/>
    <w:rsid w:val="000A1D6D"/>
    <w:rsid w:val="000B6EB0"/>
    <w:rsid w:val="000C7D1E"/>
    <w:rsid w:val="000D5A07"/>
    <w:rsid w:val="000E03E8"/>
    <w:rsid w:val="000E1ADB"/>
    <w:rsid w:val="000E445D"/>
    <w:rsid w:val="000F67E5"/>
    <w:rsid w:val="00103E3C"/>
    <w:rsid w:val="00111C64"/>
    <w:rsid w:val="00111E89"/>
    <w:rsid w:val="00114B81"/>
    <w:rsid w:val="0012610E"/>
    <w:rsid w:val="00132A15"/>
    <w:rsid w:val="00140F20"/>
    <w:rsid w:val="00141035"/>
    <w:rsid w:val="00173256"/>
    <w:rsid w:val="00174611"/>
    <w:rsid w:val="001916EE"/>
    <w:rsid w:val="001945AF"/>
    <w:rsid w:val="00196BD9"/>
    <w:rsid w:val="001A2E41"/>
    <w:rsid w:val="001A4631"/>
    <w:rsid w:val="001B10CA"/>
    <w:rsid w:val="001C6023"/>
    <w:rsid w:val="001C748D"/>
    <w:rsid w:val="001E0403"/>
    <w:rsid w:val="001E07CE"/>
    <w:rsid w:val="001E5C67"/>
    <w:rsid w:val="001F111A"/>
    <w:rsid w:val="001F6A18"/>
    <w:rsid w:val="00230589"/>
    <w:rsid w:val="00235EF8"/>
    <w:rsid w:val="002428AE"/>
    <w:rsid w:val="00254172"/>
    <w:rsid w:val="00260EB4"/>
    <w:rsid w:val="00265254"/>
    <w:rsid w:val="00272B5C"/>
    <w:rsid w:val="00290185"/>
    <w:rsid w:val="00294ECA"/>
    <w:rsid w:val="002976E8"/>
    <w:rsid w:val="0029778A"/>
    <w:rsid w:val="002B48B8"/>
    <w:rsid w:val="002E14F8"/>
    <w:rsid w:val="002E59D6"/>
    <w:rsid w:val="002F23FD"/>
    <w:rsid w:val="003167DA"/>
    <w:rsid w:val="00320C35"/>
    <w:rsid w:val="00330636"/>
    <w:rsid w:val="00355B45"/>
    <w:rsid w:val="00374B4D"/>
    <w:rsid w:val="0037656F"/>
    <w:rsid w:val="003813F9"/>
    <w:rsid w:val="00385855"/>
    <w:rsid w:val="00393F75"/>
    <w:rsid w:val="00396D13"/>
    <w:rsid w:val="00397064"/>
    <w:rsid w:val="003A03C5"/>
    <w:rsid w:val="003B155A"/>
    <w:rsid w:val="003B3CDD"/>
    <w:rsid w:val="003D5972"/>
    <w:rsid w:val="003E22A2"/>
    <w:rsid w:val="003E7E28"/>
    <w:rsid w:val="003F6020"/>
    <w:rsid w:val="003F71E1"/>
    <w:rsid w:val="004061D4"/>
    <w:rsid w:val="0041257C"/>
    <w:rsid w:val="004201FE"/>
    <w:rsid w:val="0042454B"/>
    <w:rsid w:val="00431556"/>
    <w:rsid w:val="004363F8"/>
    <w:rsid w:val="0043706E"/>
    <w:rsid w:val="00440A8B"/>
    <w:rsid w:val="00445834"/>
    <w:rsid w:val="00454FDA"/>
    <w:rsid w:val="00457E85"/>
    <w:rsid w:val="00467B02"/>
    <w:rsid w:val="00471989"/>
    <w:rsid w:val="004855FE"/>
    <w:rsid w:val="004C66FF"/>
    <w:rsid w:val="004C70F5"/>
    <w:rsid w:val="004D2D6C"/>
    <w:rsid w:val="004E6D26"/>
    <w:rsid w:val="004F7AD9"/>
    <w:rsid w:val="00515FE2"/>
    <w:rsid w:val="005179B1"/>
    <w:rsid w:val="005319EE"/>
    <w:rsid w:val="00544FDD"/>
    <w:rsid w:val="00566EB2"/>
    <w:rsid w:val="00584505"/>
    <w:rsid w:val="00591BFD"/>
    <w:rsid w:val="0059255C"/>
    <w:rsid w:val="00595C3A"/>
    <w:rsid w:val="00597EC8"/>
    <w:rsid w:val="005E1117"/>
    <w:rsid w:val="005E1A9B"/>
    <w:rsid w:val="005E53CC"/>
    <w:rsid w:val="006251EA"/>
    <w:rsid w:val="00625223"/>
    <w:rsid w:val="006358F2"/>
    <w:rsid w:val="00635A76"/>
    <w:rsid w:val="00672052"/>
    <w:rsid w:val="00682992"/>
    <w:rsid w:val="0069703E"/>
    <w:rsid w:val="006A2D26"/>
    <w:rsid w:val="006A40E7"/>
    <w:rsid w:val="006B0A0D"/>
    <w:rsid w:val="006B1AF4"/>
    <w:rsid w:val="006B3ACC"/>
    <w:rsid w:val="006C3055"/>
    <w:rsid w:val="006E7227"/>
    <w:rsid w:val="00717017"/>
    <w:rsid w:val="007451A1"/>
    <w:rsid w:val="00751308"/>
    <w:rsid w:val="00780140"/>
    <w:rsid w:val="0078078A"/>
    <w:rsid w:val="00780BF1"/>
    <w:rsid w:val="007A00B4"/>
    <w:rsid w:val="007A05CA"/>
    <w:rsid w:val="007A628E"/>
    <w:rsid w:val="007B5AF9"/>
    <w:rsid w:val="007C6FB0"/>
    <w:rsid w:val="007D4480"/>
    <w:rsid w:val="007D6434"/>
    <w:rsid w:val="007E3BF4"/>
    <w:rsid w:val="007F20A3"/>
    <w:rsid w:val="00802179"/>
    <w:rsid w:val="00805BB4"/>
    <w:rsid w:val="008144CE"/>
    <w:rsid w:val="00824E6D"/>
    <w:rsid w:val="00827E32"/>
    <w:rsid w:val="0083545E"/>
    <w:rsid w:val="00860A62"/>
    <w:rsid w:val="00863831"/>
    <w:rsid w:val="00870C73"/>
    <w:rsid w:val="008813EC"/>
    <w:rsid w:val="008961BF"/>
    <w:rsid w:val="008B47A0"/>
    <w:rsid w:val="008B7A15"/>
    <w:rsid w:val="008D2A06"/>
    <w:rsid w:val="008D3809"/>
    <w:rsid w:val="008E3BAA"/>
    <w:rsid w:val="008F0502"/>
    <w:rsid w:val="008F2EDE"/>
    <w:rsid w:val="009014DC"/>
    <w:rsid w:val="009146F7"/>
    <w:rsid w:val="00916851"/>
    <w:rsid w:val="0091719D"/>
    <w:rsid w:val="009204E0"/>
    <w:rsid w:val="00922EEC"/>
    <w:rsid w:val="00926202"/>
    <w:rsid w:val="00931561"/>
    <w:rsid w:val="009337C5"/>
    <w:rsid w:val="009343F1"/>
    <w:rsid w:val="00941A6C"/>
    <w:rsid w:val="00973C18"/>
    <w:rsid w:val="009746F7"/>
    <w:rsid w:val="00976177"/>
    <w:rsid w:val="009762ED"/>
    <w:rsid w:val="00981E24"/>
    <w:rsid w:val="009C140C"/>
    <w:rsid w:val="009C63DD"/>
    <w:rsid w:val="009C700C"/>
    <w:rsid w:val="009C7393"/>
    <w:rsid w:val="009C74C5"/>
    <w:rsid w:val="009E0636"/>
    <w:rsid w:val="009E468B"/>
    <w:rsid w:val="00A02695"/>
    <w:rsid w:val="00A20801"/>
    <w:rsid w:val="00A278B3"/>
    <w:rsid w:val="00A31AE0"/>
    <w:rsid w:val="00A523E5"/>
    <w:rsid w:val="00A67BAC"/>
    <w:rsid w:val="00A817FA"/>
    <w:rsid w:val="00A872D9"/>
    <w:rsid w:val="00A92203"/>
    <w:rsid w:val="00A94909"/>
    <w:rsid w:val="00A95BD3"/>
    <w:rsid w:val="00AA1961"/>
    <w:rsid w:val="00AA6A0E"/>
    <w:rsid w:val="00AA6B93"/>
    <w:rsid w:val="00AC10C7"/>
    <w:rsid w:val="00AC4FB6"/>
    <w:rsid w:val="00AE0EEB"/>
    <w:rsid w:val="00AF6723"/>
    <w:rsid w:val="00AF6905"/>
    <w:rsid w:val="00AF7B52"/>
    <w:rsid w:val="00B035C6"/>
    <w:rsid w:val="00B05D57"/>
    <w:rsid w:val="00B13F9C"/>
    <w:rsid w:val="00B17D45"/>
    <w:rsid w:val="00B31F16"/>
    <w:rsid w:val="00B33F2D"/>
    <w:rsid w:val="00B34FF6"/>
    <w:rsid w:val="00B358CD"/>
    <w:rsid w:val="00B44C12"/>
    <w:rsid w:val="00B457FE"/>
    <w:rsid w:val="00B46085"/>
    <w:rsid w:val="00B5146F"/>
    <w:rsid w:val="00B51DB0"/>
    <w:rsid w:val="00B61369"/>
    <w:rsid w:val="00B82E0B"/>
    <w:rsid w:val="00B9004C"/>
    <w:rsid w:val="00B93568"/>
    <w:rsid w:val="00BA09B1"/>
    <w:rsid w:val="00BA2DB7"/>
    <w:rsid w:val="00BA4D7B"/>
    <w:rsid w:val="00BC1E5C"/>
    <w:rsid w:val="00BC1FB7"/>
    <w:rsid w:val="00BF2963"/>
    <w:rsid w:val="00C118F9"/>
    <w:rsid w:val="00C1412D"/>
    <w:rsid w:val="00C34E1A"/>
    <w:rsid w:val="00C47D4B"/>
    <w:rsid w:val="00C50A35"/>
    <w:rsid w:val="00C50BF1"/>
    <w:rsid w:val="00C65002"/>
    <w:rsid w:val="00C969BA"/>
    <w:rsid w:val="00CC0D1F"/>
    <w:rsid w:val="00CC3701"/>
    <w:rsid w:val="00CD5F80"/>
    <w:rsid w:val="00CD61F5"/>
    <w:rsid w:val="00CF272F"/>
    <w:rsid w:val="00CF7A38"/>
    <w:rsid w:val="00D02799"/>
    <w:rsid w:val="00D12486"/>
    <w:rsid w:val="00D35FBE"/>
    <w:rsid w:val="00D37809"/>
    <w:rsid w:val="00D4047D"/>
    <w:rsid w:val="00D40C07"/>
    <w:rsid w:val="00D45AA2"/>
    <w:rsid w:val="00D51E01"/>
    <w:rsid w:val="00D55511"/>
    <w:rsid w:val="00D57E8D"/>
    <w:rsid w:val="00D745D1"/>
    <w:rsid w:val="00D82F5E"/>
    <w:rsid w:val="00D96BE5"/>
    <w:rsid w:val="00DA281B"/>
    <w:rsid w:val="00DA716D"/>
    <w:rsid w:val="00DA74BB"/>
    <w:rsid w:val="00DC00F9"/>
    <w:rsid w:val="00DC6276"/>
    <w:rsid w:val="00DC730C"/>
    <w:rsid w:val="00DD1562"/>
    <w:rsid w:val="00DD5C34"/>
    <w:rsid w:val="00DE0C7A"/>
    <w:rsid w:val="00DE40B4"/>
    <w:rsid w:val="00DE435B"/>
    <w:rsid w:val="00DF4526"/>
    <w:rsid w:val="00E020DC"/>
    <w:rsid w:val="00E04EFB"/>
    <w:rsid w:val="00E219AD"/>
    <w:rsid w:val="00E26501"/>
    <w:rsid w:val="00E33FB0"/>
    <w:rsid w:val="00E5291E"/>
    <w:rsid w:val="00E628D1"/>
    <w:rsid w:val="00E75040"/>
    <w:rsid w:val="00E764DE"/>
    <w:rsid w:val="00E81E53"/>
    <w:rsid w:val="00E8588F"/>
    <w:rsid w:val="00E903FD"/>
    <w:rsid w:val="00EA4EC5"/>
    <w:rsid w:val="00EA7FF0"/>
    <w:rsid w:val="00EB5DC8"/>
    <w:rsid w:val="00EC5210"/>
    <w:rsid w:val="00EE1721"/>
    <w:rsid w:val="00EE2364"/>
    <w:rsid w:val="00F060B2"/>
    <w:rsid w:val="00F12064"/>
    <w:rsid w:val="00F1694C"/>
    <w:rsid w:val="00F178AA"/>
    <w:rsid w:val="00F31F50"/>
    <w:rsid w:val="00F34CA4"/>
    <w:rsid w:val="00F42165"/>
    <w:rsid w:val="00F43DC0"/>
    <w:rsid w:val="00F56417"/>
    <w:rsid w:val="00F60164"/>
    <w:rsid w:val="00F60AEF"/>
    <w:rsid w:val="00F62ADA"/>
    <w:rsid w:val="00F66658"/>
    <w:rsid w:val="00F66C73"/>
    <w:rsid w:val="00F66DEB"/>
    <w:rsid w:val="00F91B0F"/>
    <w:rsid w:val="00F92E07"/>
    <w:rsid w:val="00FA481E"/>
    <w:rsid w:val="00FB7DBE"/>
    <w:rsid w:val="00FC5831"/>
    <w:rsid w:val="00FD26B8"/>
    <w:rsid w:val="00FE1FB0"/>
    <w:rsid w:val="00FE2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83FC"/>
  <w15:chartTrackingRefBased/>
  <w15:docId w15:val="{F28F8D7F-F08D-4CFC-AF16-289EBC8F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1ADB"/>
    <w:pPr>
      <w:spacing w:line="240" w:lineRule="auto"/>
      <w:contextualSpacing/>
    </w:pPr>
  </w:style>
  <w:style w:type="paragraph" w:styleId="Kop1">
    <w:name w:val="heading 1"/>
    <w:basedOn w:val="Standaard"/>
    <w:next w:val="Standaard"/>
    <w:link w:val="Kop1Char"/>
    <w:uiPriority w:val="9"/>
    <w:qFormat/>
    <w:rsid w:val="007F20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F20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20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20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20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20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20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20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20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20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F20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20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20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20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20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20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20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20A3"/>
    <w:rPr>
      <w:rFonts w:eastAsiaTheme="majorEastAsia" w:cstheme="majorBidi"/>
      <w:color w:val="272727" w:themeColor="text1" w:themeTint="D8"/>
    </w:rPr>
  </w:style>
  <w:style w:type="paragraph" w:styleId="Titel">
    <w:name w:val="Title"/>
    <w:basedOn w:val="Standaard"/>
    <w:next w:val="Standaard"/>
    <w:link w:val="TitelChar"/>
    <w:uiPriority w:val="10"/>
    <w:qFormat/>
    <w:rsid w:val="007F20A3"/>
    <w:pPr>
      <w:spacing w:after="80"/>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20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20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20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20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20A3"/>
    <w:rPr>
      <w:i/>
      <w:iCs/>
      <w:color w:val="404040" w:themeColor="text1" w:themeTint="BF"/>
    </w:rPr>
  </w:style>
  <w:style w:type="paragraph" w:styleId="Lijstalinea">
    <w:name w:val="List Paragraph"/>
    <w:basedOn w:val="Standaard"/>
    <w:uiPriority w:val="34"/>
    <w:qFormat/>
    <w:rsid w:val="007F20A3"/>
    <w:pPr>
      <w:ind w:left="720"/>
    </w:pPr>
  </w:style>
  <w:style w:type="character" w:styleId="Intensievebenadrukking">
    <w:name w:val="Intense Emphasis"/>
    <w:basedOn w:val="Standaardalinea-lettertype"/>
    <w:uiPriority w:val="21"/>
    <w:qFormat/>
    <w:rsid w:val="007F20A3"/>
    <w:rPr>
      <w:i/>
      <w:iCs/>
      <w:color w:val="0F4761" w:themeColor="accent1" w:themeShade="BF"/>
    </w:rPr>
  </w:style>
  <w:style w:type="paragraph" w:styleId="Duidelijkcitaat">
    <w:name w:val="Intense Quote"/>
    <w:basedOn w:val="Standaard"/>
    <w:next w:val="Standaard"/>
    <w:link w:val="DuidelijkcitaatChar"/>
    <w:uiPriority w:val="30"/>
    <w:qFormat/>
    <w:rsid w:val="007F2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20A3"/>
    <w:rPr>
      <w:i/>
      <w:iCs/>
      <w:color w:val="0F4761" w:themeColor="accent1" w:themeShade="BF"/>
    </w:rPr>
  </w:style>
  <w:style w:type="character" w:styleId="Intensieveverwijzing">
    <w:name w:val="Intense Reference"/>
    <w:basedOn w:val="Standaardalinea-lettertype"/>
    <w:uiPriority w:val="32"/>
    <w:qFormat/>
    <w:rsid w:val="007F20A3"/>
    <w:rPr>
      <w:b/>
      <w:bCs/>
      <w:smallCaps/>
      <w:color w:val="0F4761" w:themeColor="accent1" w:themeShade="BF"/>
      <w:spacing w:val="5"/>
    </w:rPr>
  </w:style>
  <w:style w:type="character" w:styleId="Hyperlink">
    <w:name w:val="Hyperlink"/>
    <w:basedOn w:val="Standaardalinea-lettertype"/>
    <w:uiPriority w:val="99"/>
    <w:unhideWhenUsed/>
    <w:rsid w:val="007F20A3"/>
    <w:rPr>
      <w:color w:val="467886" w:themeColor="hyperlink"/>
      <w:u w:val="single"/>
    </w:rPr>
  </w:style>
  <w:style w:type="character" w:styleId="Onopgelostemelding">
    <w:name w:val="Unresolved Mention"/>
    <w:basedOn w:val="Standaardalinea-lettertype"/>
    <w:uiPriority w:val="99"/>
    <w:semiHidden/>
    <w:unhideWhenUsed/>
    <w:rsid w:val="007F20A3"/>
    <w:rPr>
      <w:color w:val="605E5C"/>
      <w:shd w:val="clear" w:color="auto" w:fill="E1DFDD"/>
    </w:rPr>
  </w:style>
  <w:style w:type="paragraph" w:styleId="Kopvaninhoudsopgave">
    <w:name w:val="TOC Heading"/>
    <w:basedOn w:val="Kop1"/>
    <w:next w:val="Standaard"/>
    <w:uiPriority w:val="39"/>
    <w:unhideWhenUsed/>
    <w:qFormat/>
    <w:rsid w:val="00032415"/>
    <w:pPr>
      <w:spacing w:before="240" w:after="0" w:line="259" w:lineRule="auto"/>
      <w:contextualSpacing w:val="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032415"/>
    <w:pPr>
      <w:spacing w:after="100"/>
    </w:pPr>
  </w:style>
  <w:style w:type="paragraph" w:styleId="Inhopg2">
    <w:name w:val="toc 2"/>
    <w:basedOn w:val="Standaard"/>
    <w:next w:val="Standaard"/>
    <w:autoRedefine/>
    <w:uiPriority w:val="39"/>
    <w:unhideWhenUsed/>
    <w:rsid w:val="00032415"/>
    <w:pPr>
      <w:spacing w:after="100"/>
      <w:ind w:left="240"/>
    </w:pPr>
  </w:style>
  <w:style w:type="paragraph" w:styleId="Koptekst">
    <w:name w:val="header"/>
    <w:basedOn w:val="Standaard"/>
    <w:link w:val="KoptekstChar"/>
    <w:uiPriority w:val="99"/>
    <w:unhideWhenUsed/>
    <w:rsid w:val="00EC5210"/>
    <w:pPr>
      <w:tabs>
        <w:tab w:val="center" w:pos="4536"/>
        <w:tab w:val="right" w:pos="9072"/>
      </w:tabs>
      <w:spacing w:after="0"/>
    </w:pPr>
  </w:style>
  <w:style w:type="character" w:customStyle="1" w:styleId="KoptekstChar">
    <w:name w:val="Koptekst Char"/>
    <w:basedOn w:val="Standaardalinea-lettertype"/>
    <w:link w:val="Koptekst"/>
    <w:uiPriority w:val="99"/>
    <w:rsid w:val="00EC5210"/>
  </w:style>
  <w:style w:type="paragraph" w:styleId="Voettekst">
    <w:name w:val="footer"/>
    <w:basedOn w:val="Standaard"/>
    <w:link w:val="VoettekstChar"/>
    <w:uiPriority w:val="99"/>
    <w:unhideWhenUsed/>
    <w:rsid w:val="00EC5210"/>
    <w:pPr>
      <w:tabs>
        <w:tab w:val="center" w:pos="4536"/>
        <w:tab w:val="right" w:pos="9072"/>
      </w:tabs>
      <w:spacing w:after="0"/>
    </w:pPr>
  </w:style>
  <w:style w:type="character" w:customStyle="1" w:styleId="VoettekstChar">
    <w:name w:val="Voettekst Char"/>
    <w:basedOn w:val="Standaardalinea-lettertype"/>
    <w:link w:val="Voettekst"/>
    <w:uiPriority w:val="99"/>
    <w:rsid w:val="00EC5210"/>
  </w:style>
  <w:style w:type="character" w:styleId="GevolgdeHyperlink">
    <w:name w:val="FollowedHyperlink"/>
    <w:basedOn w:val="Standaardalinea-lettertype"/>
    <w:uiPriority w:val="99"/>
    <w:semiHidden/>
    <w:unhideWhenUsed/>
    <w:rsid w:val="00C1412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header" Target="head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10" Type="http://schemas.openxmlformats.org/officeDocument/2006/relationships/hyperlink" Target="https://afstandmeten.nl/index.php?id=4157453"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0.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8F0FE-219A-42E8-82ED-5AF0390A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22</Pages>
  <Words>4039</Words>
  <Characters>22215</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Bertrand</dc:creator>
  <cp:keywords/>
  <dc:description/>
  <cp:lastModifiedBy>Edith Bertrand</cp:lastModifiedBy>
  <cp:revision>62</cp:revision>
  <cp:lastPrinted>2026-07-18T07:01:00Z</cp:lastPrinted>
  <dcterms:created xsi:type="dcterms:W3CDTF">2026-07-18T07:27:00Z</dcterms:created>
  <dcterms:modified xsi:type="dcterms:W3CDTF">2026-07-19T04:58:00Z</dcterms:modified>
</cp:coreProperties>
</file>